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6822" w14:textId="0FA4D54D" w:rsidR="00201F37" w:rsidRDefault="003E5CA4" w:rsidP="003E5CA4">
      <w:pPr>
        <w:ind w:firstLine="708"/>
        <w:jc w:val="both"/>
      </w:pPr>
      <w:r>
        <w:rPr>
          <w:noProof/>
        </w:rPr>
        <w:drawing>
          <wp:inline distT="0" distB="0" distL="0" distR="0" wp14:anchorId="4197AA83" wp14:editId="72753EA0">
            <wp:extent cx="4290060" cy="1581150"/>
            <wp:effectExtent l="0" t="0" r="0" b="0"/>
            <wp:docPr id="2" name="Bilde 1" descr="Et bilde som inneholder Font, Grafikk, skjermbilde,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Font, Grafikk, skjermbilde, grafisk design&#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1581150"/>
                    </a:xfrm>
                    <a:prstGeom prst="rect">
                      <a:avLst/>
                    </a:prstGeom>
                    <a:noFill/>
                    <a:ln>
                      <a:noFill/>
                    </a:ln>
                  </pic:spPr>
                </pic:pic>
              </a:graphicData>
            </a:graphic>
          </wp:inline>
        </w:drawing>
      </w:r>
    </w:p>
    <w:p w14:paraId="5E24EE76" w14:textId="77777777" w:rsidR="003E5CA4" w:rsidRDefault="003E5CA4" w:rsidP="003E5CA4">
      <w:pPr>
        <w:ind w:firstLine="708"/>
        <w:jc w:val="both"/>
      </w:pPr>
    </w:p>
    <w:p w14:paraId="3ED66F68" w14:textId="77777777" w:rsidR="003E5CA4" w:rsidRDefault="003E5CA4" w:rsidP="003E5CA4">
      <w:pPr>
        <w:ind w:firstLine="708"/>
        <w:jc w:val="both"/>
      </w:pPr>
    </w:p>
    <w:p w14:paraId="262609B5" w14:textId="77777777" w:rsidR="003E5CA4" w:rsidRPr="0091305E" w:rsidRDefault="003E5CA4" w:rsidP="0091305E">
      <w:pPr>
        <w:spacing w:line="360" w:lineRule="auto"/>
        <w:ind w:firstLine="708"/>
        <w:jc w:val="both"/>
        <w:rPr>
          <w:rFonts w:ascii="Arial" w:hAnsi="Arial" w:cs="Arial"/>
          <w:sz w:val="24"/>
          <w:szCs w:val="24"/>
        </w:rPr>
      </w:pPr>
    </w:p>
    <w:p w14:paraId="4D65678C" w14:textId="03BEBC0A" w:rsidR="003E5CA4" w:rsidRPr="0091305E" w:rsidRDefault="0091305E" w:rsidP="0091305E">
      <w:pPr>
        <w:spacing w:line="360" w:lineRule="auto"/>
        <w:ind w:left="1416"/>
        <w:jc w:val="both"/>
        <w:rPr>
          <w:rFonts w:ascii="Arial" w:hAnsi="Arial" w:cs="Arial"/>
          <w:b/>
          <w:bCs/>
          <w:sz w:val="24"/>
          <w:szCs w:val="24"/>
          <w:lang w:val="en-US"/>
        </w:rPr>
      </w:pPr>
      <w:r w:rsidRPr="0091305E">
        <w:rPr>
          <w:rFonts w:ascii="Arial" w:hAnsi="Arial" w:cs="Arial"/>
          <w:b/>
          <w:bCs/>
          <w:sz w:val="24"/>
          <w:szCs w:val="24"/>
          <w:lang w:val="en-US"/>
        </w:rPr>
        <w:t xml:space="preserve">NLA </w:t>
      </w:r>
      <w:r w:rsidR="003E5CA4" w:rsidRPr="0091305E">
        <w:rPr>
          <w:rFonts w:ascii="Arial" w:hAnsi="Arial" w:cs="Arial"/>
          <w:b/>
          <w:bCs/>
          <w:sz w:val="24"/>
          <w:szCs w:val="24"/>
          <w:lang w:val="en-US"/>
        </w:rPr>
        <w:t>STUDENT PARLIAMENT HANDOVER DOCUMENT</w:t>
      </w:r>
    </w:p>
    <w:p w14:paraId="27AADA32" w14:textId="77777777" w:rsidR="003E5CA4" w:rsidRPr="0091305E" w:rsidRDefault="003E5CA4" w:rsidP="0091305E">
      <w:pPr>
        <w:spacing w:line="360" w:lineRule="auto"/>
        <w:ind w:firstLine="708"/>
        <w:jc w:val="both"/>
        <w:rPr>
          <w:rFonts w:ascii="Arial" w:hAnsi="Arial" w:cs="Arial"/>
          <w:b/>
          <w:bCs/>
          <w:sz w:val="24"/>
          <w:szCs w:val="24"/>
          <w:lang w:val="en-US"/>
        </w:rPr>
      </w:pPr>
    </w:p>
    <w:p w14:paraId="60C6C601" w14:textId="26FEB599" w:rsidR="003E5CA4" w:rsidRPr="0091305E" w:rsidRDefault="003E5CA4" w:rsidP="0091305E">
      <w:pPr>
        <w:spacing w:line="360" w:lineRule="auto"/>
        <w:jc w:val="both"/>
        <w:rPr>
          <w:rFonts w:ascii="Arial" w:hAnsi="Arial" w:cs="Arial"/>
          <w:b/>
          <w:bCs/>
          <w:sz w:val="24"/>
          <w:szCs w:val="24"/>
          <w:lang w:val="en-US"/>
        </w:rPr>
      </w:pPr>
      <w:r w:rsidRPr="0091305E">
        <w:rPr>
          <w:rFonts w:ascii="Arial" w:hAnsi="Arial" w:cs="Arial"/>
          <w:b/>
          <w:bCs/>
          <w:sz w:val="24"/>
          <w:szCs w:val="24"/>
          <w:lang w:val="en-US"/>
        </w:rPr>
        <w:t xml:space="preserve">The Student Parliament at NLA University College works for a better </w:t>
      </w:r>
      <w:r w:rsidRPr="0091305E">
        <w:rPr>
          <w:rFonts w:ascii="Arial" w:hAnsi="Arial" w:cs="Arial"/>
          <w:b/>
          <w:bCs/>
          <w:sz w:val="24"/>
          <w:szCs w:val="24"/>
          <w:lang w:val="en-US"/>
        </w:rPr>
        <w:t xml:space="preserve">day to </w:t>
      </w:r>
      <w:r w:rsidRPr="0091305E">
        <w:rPr>
          <w:rFonts w:ascii="Arial" w:hAnsi="Arial" w:cs="Arial"/>
          <w:b/>
          <w:bCs/>
          <w:sz w:val="24"/>
          <w:szCs w:val="24"/>
          <w:lang w:val="en-US"/>
        </w:rPr>
        <w:t>day life for everyone at the fi</w:t>
      </w:r>
      <w:r w:rsidRPr="0091305E">
        <w:rPr>
          <w:rFonts w:ascii="Arial" w:hAnsi="Arial" w:cs="Arial"/>
          <w:b/>
          <w:bCs/>
          <w:sz w:val="24"/>
          <w:szCs w:val="24"/>
          <w:lang w:val="en-US"/>
        </w:rPr>
        <w:t>v</w:t>
      </w:r>
      <w:r w:rsidRPr="0091305E">
        <w:rPr>
          <w:rFonts w:ascii="Arial" w:hAnsi="Arial" w:cs="Arial"/>
          <w:b/>
          <w:bCs/>
          <w:sz w:val="24"/>
          <w:szCs w:val="24"/>
          <w:lang w:val="en-US"/>
        </w:rPr>
        <w:t xml:space="preserve">e </w:t>
      </w:r>
      <w:r w:rsidRPr="0091305E">
        <w:rPr>
          <w:rFonts w:ascii="Arial" w:hAnsi="Arial" w:cs="Arial"/>
          <w:b/>
          <w:bCs/>
          <w:sz w:val="24"/>
          <w:szCs w:val="24"/>
          <w:lang w:val="en-US"/>
        </w:rPr>
        <w:t xml:space="preserve">NLA </w:t>
      </w:r>
      <w:r w:rsidRPr="0091305E">
        <w:rPr>
          <w:rFonts w:ascii="Arial" w:hAnsi="Arial" w:cs="Arial"/>
          <w:b/>
          <w:bCs/>
          <w:sz w:val="24"/>
          <w:szCs w:val="24"/>
          <w:lang w:val="en-US"/>
        </w:rPr>
        <w:t>campuses</w:t>
      </w:r>
      <w:r w:rsidRPr="0091305E">
        <w:rPr>
          <w:rFonts w:ascii="Arial" w:hAnsi="Arial" w:cs="Arial"/>
          <w:b/>
          <w:bCs/>
          <w:sz w:val="24"/>
          <w:szCs w:val="24"/>
          <w:lang w:val="en-US"/>
        </w:rPr>
        <w:t>.</w:t>
      </w:r>
    </w:p>
    <w:p w14:paraId="55FE30AE" w14:textId="77777777" w:rsidR="003E5CA4" w:rsidRPr="003E5CA4" w:rsidRDefault="003E5CA4" w:rsidP="0091305E">
      <w:pPr>
        <w:spacing w:line="360" w:lineRule="auto"/>
        <w:ind w:firstLine="708"/>
        <w:jc w:val="both"/>
        <w:rPr>
          <w:rFonts w:ascii="Arial" w:hAnsi="Arial" w:cs="Arial"/>
          <w:sz w:val="24"/>
          <w:szCs w:val="24"/>
          <w:lang w:val="en-US"/>
        </w:rPr>
      </w:pPr>
    </w:p>
    <w:p w14:paraId="46423EA6" w14:textId="77777777" w:rsidR="003E5CA4" w:rsidRPr="003E5CA4" w:rsidRDefault="003E5CA4" w:rsidP="0091305E">
      <w:pPr>
        <w:spacing w:line="360" w:lineRule="auto"/>
        <w:ind w:firstLine="708"/>
        <w:jc w:val="both"/>
        <w:rPr>
          <w:rFonts w:ascii="Arial" w:hAnsi="Arial" w:cs="Arial"/>
          <w:b/>
          <w:bCs/>
          <w:sz w:val="24"/>
          <w:szCs w:val="24"/>
          <w:lang w:val="en-US"/>
        </w:rPr>
      </w:pPr>
      <w:r w:rsidRPr="003E5CA4">
        <w:rPr>
          <w:rFonts w:ascii="Arial" w:hAnsi="Arial" w:cs="Arial"/>
          <w:b/>
          <w:bCs/>
          <w:i/>
          <w:iCs/>
          <w:sz w:val="24"/>
          <w:szCs w:val="24"/>
          <w:lang w:val="en-US"/>
        </w:rPr>
        <w:t>Introduction:</w:t>
      </w:r>
    </w:p>
    <w:p w14:paraId="766A4982" w14:textId="3F2EBD86" w:rsidR="003E5CA4" w:rsidRPr="0091305E" w:rsidRDefault="003E5CA4" w:rsidP="0091305E">
      <w:pPr>
        <w:spacing w:line="360" w:lineRule="auto"/>
        <w:ind w:firstLine="708"/>
        <w:jc w:val="both"/>
        <w:rPr>
          <w:rFonts w:ascii="Arial" w:hAnsi="Arial" w:cs="Arial"/>
          <w:sz w:val="24"/>
          <w:szCs w:val="24"/>
          <w:lang w:val="en-US"/>
        </w:rPr>
      </w:pPr>
      <w:r w:rsidRPr="003E5CA4">
        <w:rPr>
          <w:rFonts w:ascii="Arial" w:hAnsi="Arial" w:cs="Arial"/>
          <w:sz w:val="24"/>
          <w:szCs w:val="24"/>
          <w:lang w:val="en-US"/>
        </w:rPr>
        <w:t xml:space="preserve">Welcome to the </w:t>
      </w:r>
      <w:r w:rsidRPr="0091305E">
        <w:rPr>
          <w:rFonts w:ascii="Arial" w:hAnsi="Arial" w:cs="Arial"/>
          <w:sz w:val="24"/>
          <w:szCs w:val="24"/>
          <w:lang w:val="en-US"/>
        </w:rPr>
        <w:t xml:space="preserve">NLA </w:t>
      </w:r>
      <w:r w:rsidRPr="003E5CA4">
        <w:rPr>
          <w:rFonts w:ascii="Arial" w:hAnsi="Arial" w:cs="Arial"/>
          <w:sz w:val="24"/>
          <w:szCs w:val="24"/>
          <w:lang w:val="en-US"/>
        </w:rPr>
        <w:t xml:space="preserve">Student Parliament! As you step into your roles as the new stewards of student representation and leadership, it's crucial to grasp the </w:t>
      </w:r>
      <w:r w:rsidRPr="0091305E">
        <w:rPr>
          <w:rFonts w:ascii="Arial" w:hAnsi="Arial" w:cs="Arial"/>
          <w:sz w:val="24"/>
          <w:szCs w:val="24"/>
          <w:lang w:val="en-US"/>
        </w:rPr>
        <w:t>workings</w:t>
      </w:r>
      <w:r w:rsidRPr="003E5CA4">
        <w:rPr>
          <w:rFonts w:ascii="Arial" w:hAnsi="Arial" w:cs="Arial"/>
          <w:sz w:val="24"/>
          <w:szCs w:val="24"/>
          <w:lang w:val="en-US"/>
        </w:rPr>
        <w:t xml:space="preserve"> of our parliamentary structure and the diverse responsibilities each role entails. This comprehensive guide aims to equip you with the knowledge and understanding necessary to navigate the complexities of our parliamentary system effectively.</w:t>
      </w:r>
    </w:p>
    <w:p w14:paraId="1A94EF1F" w14:textId="78B2A6F0" w:rsidR="003E5CA4" w:rsidRPr="003E5CA4" w:rsidRDefault="003E5CA4" w:rsidP="0091305E">
      <w:pPr>
        <w:spacing w:line="360" w:lineRule="auto"/>
        <w:ind w:firstLine="708"/>
        <w:jc w:val="both"/>
        <w:rPr>
          <w:rFonts w:ascii="Arial" w:hAnsi="Arial" w:cs="Arial"/>
          <w:i/>
          <w:iCs/>
          <w:sz w:val="24"/>
          <w:szCs w:val="24"/>
          <w:lang w:val="en-US"/>
        </w:rPr>
      </w:pPr>
      <w:r w:rsidRPr="003E5CA4">
        <w:rPr>
          <w:rFonts w:ascii="Arial" w:hAnsi="Arial" w:cs="Arial"/>
          <w:b/>
          <w:bCs/>
          <w:i/>
          <w:iCs/>
          <w:sz w:val="24"/>
          <w:szCs w:val="24"/>
          <w:lang w:val="en-US"/>
        </w:rPr>
        <w:t>Overview of the Student Parliament:</w:t>
      </w:r>
    </w:p>
    <w:p w14:paraId="5EA639F9" w14:textId="63EAB870" w:rsidR="003E5CA4" w:rsidRPr="0091305E" w:rsidRDefault="003E5CA4" w:rsidP="0091305E">
      <w:pPr>
        <w:spacing w:line="360" w:lineRule="auto"/>
        <w:ind w:firstLine="708"/>
        <w:jc w:val="both"/>
        <w:rPr>
          <w:rFonts w:ascii="Arial" w:hAnsi="Arial" w:cs="Arial"/>
          <w:sz w:val="24"/>
          <w:szCs w:val="24"/>
          <w:lang w:val="en-US"/>
        </w:rPr>
      </w:pPr>
      <w:r w:rsidRPr="003E5CA4">
        <w:rPr>
          <w:rFonts w:ascii="Arial" w:hAnsi="Arial" w:cs="Arial"/>
          <w:sz w:val="24"/>
          <w:szCs w:val="24"/>
          <w:lang w:val="en-US"/>
        </w:rPr>
        <w:t xml:space="preserve">The </w:t>
      </w:r>
      <w:r w:rsidRPr="0091305E">
        <w:rPr>
          <w:rFonts w:ascii="Arial" w:hAnsi="Arial" w:cs="Arial"/>
          <w:sz w:val="24"/>
          <w:szCs w:val="24"/>
          <w:lang w:val="en-US"/>
        </w:rPr>
        <w:t xml:space="preserve">NLA </w:t>
      </w:r>
      <w:r w:rsidRPr="003E5CA4">
        <w:rPr>
          <w:rFonts w:ascii="Arial" w:hAnsi="Arial" w:cs="Arial"/>
          <w:sz w:val="24"/>
          <w:szCs w:val="24"/>
          <w:lang w:val="en-US"/>
        </w:rPr>
        <w:t xml:space="preserve">Student Parliament serves as the </w:t>
      </w:r>
      <w:r w:rsidRPr="0091305E">
        <w:rPr>
          <w:rFonts w:ascii="Arial" w:hAnsi="Arial" w:cs="Arial"/>
          <w:sz w:val="24"/>
          <w:szCs w:val="24"/>
          <w:lang w:val="en-US"/>
        </w:rPr>
        <w:t>top</w:t>
      </w:r>
      <w:r w:rsidRPr="003E5CA4">
        <w:rPr>
          <w:rFonts w:ascii="Arial" w:hAnsi="Arial" w:cs="Arial"/>
          <w:sz w:val="24"/>
          <w:szCs w:val="24"/>
          <w:lang w:val="en-US"/>
        </w:rPr>
        <w:t xml:space="preserve"> body representing the collective voice and interests of the student community. It acts as a conduit between students, faculty, and administration, advocating for policy changes, fostering community engagement, and driving initiatives that enhance the overall student experience.</w:t>
      </w:r>
    </w:p>
    <w:p w14:paraId="48791AD8" w14:textId="77777777" w:rsidR="003E5CA4" w:rsidRPr="003E5CA4" w:rsidRDefault="003E5CA4" w:rsidP="0091305E">
      <w:pPr>
        <w:spacing w:line="360" w:lineRule="auto"/>
        <w:ind w:firstLine="708"/>
        <w:jc w:val="both"/>
        <w:rPr>
          <w:rFonts w:ascii="Arial" w:hAnsi="Arial" w:cs="Arial"/>
          <w:sz w:val="24"/>
          <w:szCs w:val="24"/>
          <w:lang w:val="en-US"/>
        </w:rPr>
      </w:pPr>
      <w:r w:rsidRPr="003E5CA4">
        <w:rPr>
          <w:rFonts w:ascii="Arial" w:hAnsi="Arial" w:cs="Arial"/>
          <w:b/>
          <w:bCs/>
          <w:sz w:val="24"/>
          <w:szCs w:val="24"/>
          <w:lang w:val="en-US"/>
        </w:rPr>
        <w:t>Key Principles and Values:</w:t>
      </w:r>
    </w:p>
    <w:p w14:paraId="6907A775" w14:textId="6413D7B6" w:rsidR="003E5CA4" w:rsidRPr="003E5CA4" w:rsidRDefault="003E5CA4" w:rsidP="0091305E">
      <w:pPr>
        <w:spacing w:line="360" w:lineRule="auto"/>
        <w:jc w:val="both"/>
        <w:rPr>
          <w:rFonts w:ascii="Arial" w:hAnsi="Arial" w:cs="Arial"/>
          <w:sz w:val="24"/>
          <w:szCs w:val="24"/>
          <w:lang w:val="en-US"/>
        </w:rPr>
      </w:pPr>
      <w:r w:rsidRPr="003E5CA4">
        <w:rPr>
          <w:rFonts w:ascii="Arial" w:hAnsi="Arial" w:cs="Arial"/>
          <w:sz w:val="24"/>
          <w:szCs w:val="24"/>
          <w:lang w:val="en-US"/>
        </w:rPr>
        <w:t xml:space="preserve">In upholding the </w:t>
      </w:r>
      <w:r w:rsidRPr="0091305E">
        <w:rPr>
          <w:rFonts w:ascii="Arial" w:hAnsi="Arial" w:cs="Arial"/>
          <w:sz w:val="24"/>
          <w:szCs w:val="24"/>
          <w:lang w:val="en-US"/>
        </w:rPr>
        <w:t>values</w:t>
      </w:r>
      <w:r w:rsidRPr="003E5CA4">
        <w:rPr>
          <w:rFonts w:ascii="Arial" w:hAnsi="Arial" w:cs="Arial"/>
          <w:sz w:val="24"/>
          <w:szCs w:val="24"/>
          <w:lang w:val="en-US"/>
        </w:rPr>
        <w:t xml:space="preserve"> of democratic governance </w:t>
      </w:r>
      <w:r w:rsidRPr="0091305E">
        <w:rPr>
          <w:rFonts w:ascii="Arial" w:hAnsi="Arial" w:cs="Arial"/>
          <w:sz w:val="24"/>
          <w:szCs w:val="24"/>
          <w:lang w:val="en-US"/>
        </w:rPr>
        <w:t xml:space="preserve">at NLA </w:t>
      </w:r>
      <w:r w:rsidRPr="003E5CA4">
        <w:rPr>
          <w:rFonts w:ascii="Arial" w:hAnsi="Arial" w:cs="Arial"/>
          <w:sz w:val="24"/>
          <w:szCs w:val="24"/>
          <w:lang w:val="en-US"/>
        </w:rPr>
        <w:t>and student representation, members of the Student Parliament are expected to adhere to the following principles and values:</w:t>
      </w:r>
    </w:p>
    <w:p w14:paraId="65B02F49" w14:textId="77777777" w:rsidR="003E5CA4" w:rsidRPr="003E5CA4" w:rsidRDefault="003E5CA4" w:rsidP="0091305E">
      <w:pPr>
        <w:numPr>
          <w:ilvl w:val="0"/>
          <w:numId w:val="1"/>
        </w:numPr>
        <w:spacing w:line="360" w:lineRule="auto"/>
        <w:jc w:val="both"/>
        <w:rPr>
          <w:rFonts w:ascii="Arial" w:hAnsi="Arial" w:cs="Arial"/>
          <w:sz w:val="24"/>
          <w:szCs w:val="24"/>
          <w:lang w:val="en-US"/>
        </w:rPr>
      </w:pPr>
      <w:r w:rsidRPr="003E5CA4">
        <w:rPr>
          <w:rFonts w:ascii="Arial" w:hAnsi="Arial" w:cs="Arial"/>
          <w:b/>
          <w:bCs/>
          <w:sz w:val="24"/>
          <w:szCs w:val="24"/>
          <w:lang w:val="en-US"/>
        </w:rPr>
        <w:lastRenderedPageBreak/>
        <w:t>Transparency:</w:t>
      </w:r>
      <w:r w:rsidRPr="003E5CA4">
        <w:rPr>
          <w:rFonts w:ascii="Arial" w:hAnsi="Arial" w:cs="Arial"/>
          <w:sz w:val="24"/>
          <w:szCs w:val="24"/>
          <w:lang w:val="en-US"/>
        </w:rPr>
        <w:t xml:space="preserve"> Conduct parliamentary affairs with openness and transparency, ensuring all decisions are made in the best interests of the student body.</w:t>
      </w:r>
    </w:p>
    <w:p w14:paraId="3312E00F" w14:textId="77777777" w:rsidR="003E5CA4" w:rsidRPr="003E5CA4" w:rsidRDefault="003E5CA4" w:rsidP="0091305E">
      <w:pPr>
        <w:numPr>
          <w:ilvl w:val="0"/>
          <w:numId w:val="1"/>
        </w:numPr>
        <w:spacing w:line="360" w:lineRule="auto"/>
        <w:jc w:val="both"/>
        <w:rPr>
          <w:rFonts w:ascii="Arial" w:hAnsi="Arial" w:cs="Arial"/>
          <w:sz w:val="24"/>
          <w:szCs w:val="24"/>
          <w:lang w:val="en-US"/>
        </w:rPr>
      </w:pPr>
      <w:r w:rsidRPr="003E5CA4">
        <w:rPr>
          <w:rFonts w:ascii="Arial" w:hAnsi="Arial" w:cs="Arial"/>
          <w:b/>
          <w:bCs/>
          <w:sz w:val="24"/>
          <w:szCs w:val="24"/>
          <w:lang w:val="en-US"/>
        </w:rPr>
        <w:t>Inclusivity:</w:t>
      </w:r>
      <w:r w:rsidRPr="003E5CA4">
        <w:rPr>
          <w:rFonts w:ascii="Arial" w:hAnsi="Arial" w:cs="Arial"/>
          <w:sz w:val="24"/>
          <w:szCs w:val="24"/>
          <w:lang w:val="en-US"/>
        </w:rPr>
        <w:t xml:space="preserve"> Embrace diversity and inclusivity, striving to represent the needs and aspirations of all students, irrespective of background or affiliation.</w:t>
      </w:r>
    </w:p>
    <w:p w14:paraId="762A5F6F" w14:textId="1EF1E202" w:rsidR="003E5CA4" w:rsidRPr="003E5CA4" w:rsidRDefault="003E5CA4" w:rsidP="0091305E">
      <w:pPr>
        <w:numPr>
          <w:ilvl w:val="0"/>
          <w:numId w:val="1"/>
        </w:numPr>
        <w:spacing w:line="360" w:lineRule="auto"/>
        <w:jc w:val="both"/>
        <w:rPr>
          <w:rFonts w:ascii="Arial" w:hAnsi="Arial" w:cs="Arial"/>
          <w:sz w:val="24"/>
          <w:szCs w:val="24"/>
          <w:lang w:val="en-US"/>
        </w:rPr>
      </w:pPr>
      <w:r w:rsidRPr="003E5CA4">
        <w:rPr>
          <w:rFonts w:ascii="Arial" w:hAnsi="Arial" w:cs="Arial"/>
          <w:b/>
          <w:bCs/>
          <w:sz w:val="24"/>
          <w:szCs w:val="24"/>
          <w:lang w:val="en-US"/>
        </w:rPr>
        <w:t>Integrity:</w:t>
      </w:r>
      <w:r w:rsidRPr="003E5CA4">
        <w:rPr>
          <w:rFonts w:ascii="Arial" w:hAnsi="Arial" w:cs="Arial"/>
          <w:sz w:val="24"/>
          <w:szCs w:val="24"/>
          <w:lang w:val="en-US"/>
        </w:rPr>
        <w:t xml:space="preserve"> Uphold the highest standards of integrity and ethical conduct in all parliamentary activities, earning the trust and confidence of fellow students and </w:t>
      </w:r>
      <w:r w:rsidRPr="0091305E">
        <w:rPr>
          <w:rFonts w:ascii="Arial" w:hAnsi="Arial" w:cs="Arial"/>
          <w:sz w:val="24"/>
          <w:szCs w:val="24"/>
          <w:lang w:val="en-US"/>
        </w:rPr>
        <w:t>democracy organizations</w:t>
      </w:r>
      <w:r w:rsidRPr="003E5CA4">
        <w:rPr>
          <w:rFonts w:ascii="Arial" w:hAnsi="Arial" w:cs="Arial"/>
          <w:sz w:val="24"/>
          <w:szCs w:val="24"/>
          <w:lang w:val="en-US"/>
        </w:rPr>
        <w:t>.</w:t>
      </w:r>
    </w:p>
    <w:p w14:paraId="10CEDB84" w14:textId="23401146" w:rsidR="00284C71" w:rsidRPr="0091305E" w:rsidRDefault="003E5CA4" w:rsidP="0091305E">
      <w:pPr>
        <w:numPr>
          <w:ilvl w:val="0"/>
          <w:numId w:val="1"/>
        </w:numPr>
        <w:spacing w:line="360" w:lineRule="auto"/>
        <w:jc w:val="both"/>
        <w:rPr>
          <w:rFonts w:ascii="Arial" w:hAnsi="Arial" w:cs="Arial"/>
          <w:sz w:val="24"/>
          <w:szCs w:val="24"/>
          <w:lang w:val="en-US"/>
        </w:rPr>
      </w:pPr>
      <w:r w:rsidRPr="003E5CA4">
        <w:rPr>
          <w:rFonts w:ascii="Arial" w:hAnsi="Arial" w:cs="Arial"/>
          <w:b/>
          <w:bCs/>
          <w:sz w:val="24"/>
          <w:szCs w:val="24"/>
          <w:lang w:val="en-US"/>
        </w:rPr>
        <w:t>Advocacy:</w:t>
      </w:r>
      <w:r w:rsidRPr="003E5CA4">
        <w:rPr>
          <w:rFonts w:ascii="Arial" w:hAnsi="Arial" w:cs="Arial"/>
          <w:sz w:val="24"/>
          <w:szCs w:val="24"/>
          <w:lang w:val="en-US"/>
        </w:rPr>
        <w:t xml:space="preserve"> </w:t>
      </w:r>
      <w:r w:rsidR="00284C71" w:rsidRPr="0091305E">
        <w:rPr>
          <w:rFonts w:ascii="Arial" w:hAnsi="Arial" w:cs="Arial"/>
          <w:sz w:val="24"/>
          <w:szCs w:val="24"/>
          <w:lang w:val="en-US"/>
        </w:rPr>
        <w:t>Safeguard the</w:t>
      </w:r>
      <w:r w:rsidRPr="003E5CA4">
        <w:rPr>
          <w:rFonts w:ascii="Arial" w:hAnsi="Arial" w:cs="Arial"/>
          <w:sz w:val="24"/>
          <w:szCs w:val="24"/>
          <w:lang w:val="en-US"/>
        </w:rPr>
        <w:t xml:space="preserve"> rights and welfare of students, </w:t>
      </w:r>
      <w:r w:rsidR="00284C71" w:rsidRPr="0091305E">
        <w:rPr>
          <w:rFonts w:ascii="Arial" w:hAnsi="Arial" w:cs="Arial"/>
          <w:sz w:val="24"/>
          <w:szCs w:val="24"/>
          <w:lang w:val="en-US"/>
        </w:rPr>
        <w:t xml:space="preserve">by </w:t>
      </w:r>
      <w:r w:rsidRPr="003E5CA4">
        <w:rPr>
          <w:rFonts w:ascii="Arial" w:hAnsi="Arial" w:cs="Arial"/>
          <w:sz w:val="24"/>
          <w:szCs w:val="24"/>
          <w:lang w:val="en-US"/>
        </w:rPr>
        <w:t>advocating for policies and initiatives that promote equity, diversity, and student empowerment.</w:t>
      </w:r>
    </w:p>
    <w:p w14:paraId="112E0A10" w14:textId="77777777" w:rsidR="00284C71" w:rsidRPr="0091305E" w:rsidRDefault="00284C71" w:rsidP="0091305E">
      <w:pPr>
        <w:spacing w:line="360" w:lineRule="auto"/>
        <w:ind w:left="720"/>
        <w:jc w:val="both"/>
        <w:rPr>
          <w:rFonts w:ascii="Arial" w:hAnsi="Arial" w:cs="Arial"/>
          <w:sz w:val="24"/>
          <w:szCs w:val="24"/>
          <w:lang w:val="en-US"/>
        </w:rPr>
      </w:pPr>
    </w:p>
    <w:p w14:paraId="6508241D" w14:textId="77777777" w:rsidR="00284C71" w:rsidRPr="00284C71" w:rsidRDefault="00284C71" w:rsidP="0091305E">
      <w:pPr>
        <w:spacing w:line="360" w:lineRule="auto"/>
        <w:ind w:left="720"/>
        <w:jc w:val="both"/>
        <w:rPr>
          <w:rFonts w:ascii="Arial" w:hAnsi="Arial" w:cs="Arial"/>
          <w:sz w:val="24"/>
          <w:szCs w:val="24"/>
          <w:lang w:val="en-US"/>
        </w:rPr>
      </w:pPr>
      <w:r w:rsidRPr="00284C71">
        <w:rPr>
          <w:rFonts w:ascii="Arial" w:hAnsi="Arial" w:cs="Arial"/>
          <w:b/>
          <w:bCs/>
          <w:sz w:val="24"/>
          <w:szCs w:val="24"/>
          <w:lang w:val="en-US"/>
        </w:rPr>
        <w:t>Transition Plan:</w:t>
      </w:r>
    </w:p>
    <w:p w14:paraId="045E4913" w14:textId="430EA064" w:rsidR="00284C71" w:rsidRPr="00284C71" w:rsidRDefault="00284C71" w:rsidP="0091305E">
      <w:pPr>
        <w:spacing w:line="360" w:lineRule="auto"/>
        <w:jc w:val="both"/>
        <w:rPr>
          <w:rFonts w:ascii="Arial" w:hAnsi="Arial" w:cs="Arial"/>
          <w:sz w:val="24"/>
          <w:szCs w:val="24"/>
          <w:lang w:val="en-US"/>
        </w:rPr>
      </w:pPr>
      <w:r w:rsidRPr="00284C71">
        <w:rPr>
          <w:rFonts w:ascii="Arial" w:hAnsi="Arial" w:cs="Arial"/>
          <w:sz w:val="24"/>
          <w:szCs w:val="24"/>
          <w:lang w:val="en-US"/>
        </w:rPr>
        <w:t xml:space="preserve">To facilitate a </w:t>
      </w:r>
      <w:r w:rsidRPr="0091305E">
        <w:rPr>
          <w:rFonts w:ascii="Arial" w:hAnsi="Arial" w:cs="Arial"/>
          <w:sz w:val="24"/>
          <w:szCs w:val="24"/>
          <w:lang w:val="en-US"/>
        </w:rPr>
        <w:t>smooth</w:t>
      </w:r>
      <w:r w:rsidRPr="00284C71">
        <w:rPr>
          <w:rFonts w:ascii="Arial" w:hAnsi="Arial" w:cs="Arial"/>
          <w:sz w:val="24"/>
          <w:szCs w:val="24"/>
          <w:lang w:val="en-US"/>
        </w:rPr>
        <w:t xml:space="preserve"> transition of leadership and ensure continuity in parliamentary operations, outgoing members will:</w:t>
      </w:r>
    </w:p>
    <w:p w14:paraId="30261DE4" w14:textId="77777777" w:rsidR="00284C71" w:rsidRPr="00284C71" w:rsidRDefault="00284C71" w:rsidP="0091305E">
      <w:pPr>
        <w:numPr>
          <w:ilvl w:val="0"/>
          <w:numId w:val="2"/>
        </w:numPr>
        <w:spacing w:line="360" w:lineRule="auto"/>
        <w:jc w:val="both"/>
        <w:rPr>
          <w:rFonts w:ascii="Arial" w:hAnsi="Arial" w:cs="Arial"/>
          <w:sz w:val="24"/>
          <w:szCs w:val="24"/>
          <w:lang w:val="en-US"/>
        </w:rPr>
      </w:pPr>
      <w:r w:rsidRPr="00284C71">
        <w:rPr>
          <w:rFonts w:ascii="Arial" w:hAnsi="Arial" w:cs="Arial"/>
          <w:sz w:val="24"/>
          <w:szCs w:val="24"/>
          <w:lang w:val="en-US"/>
        </w:rPr>
        <w:t>Provide comprehensive handover documents outlining ongoing projects, pending issues, and relevant contacts.</w:t>
      </w:r>
    </w:p>
    <w:p w14:paraId="41559250" w14:textId="77777777" w:rsidR="00284C71" w:rsidRPr="00284C71" w:rsidRDefault="00284C71" w:rsidP="0091305E">
      <w:pPr>
        <w:numPr>
          <w:ilvl w:val="0"/>
          <w:numId w:val="2"/>
        </w:numPr>
        <w:spacing w:line="360" w:lineRule="auto"/>
        <w:jc w:val="both"/>
        <w:rPr>
          <w:rFonts w:ascii="Arial" w:hAnsi="Arial" w:cs="Arial"/>
          <w:sz w:val="24"/>
          <w:szCs w:val="24"/>
          <w:lang w:val="en-US"/>
        </w:rPr>
      </w:pPr>
      <w:r w:rsidRPr="00284C71">
        <w:rPr>
          <w:rFonts w:ascii="Arial" w:hAnsi="Arial" w:cs="Arial"/>
          <w:sz w:val="24"/>
          <w:szCs w:val="24"/>
          <w:lang w:val="en-US"/>
        </w:rPr>
        <w:t>Offer mentorship and guidance to incoming members, sharing insights and best practices gleaned from their tenure.</w:t>
      </w:r>
    </w:p>
    <w:p w14:paraId="0ADAE2C7" w14:textId="77777777" w:rsidR="00284C71" w:rsidRPr="0091305E" w:rsidRDefault="00284C71" w:rsidP="0091305E">
      <w:pPr>
        <w:numPr>
          <w:ilvl w:val="0"/>
          <w:numId w:val="2"/>
        </w:numPr>
        <w:spacing w:line="360" w:lineRule="auto"/>
        <w:jc w:val="both"/>
        <w:rPr>
          <w:rFonts w:ascii="Arial" w:hAnsi="Arial" w:cs="Arial"/>
          <w:sz w:val="24"/>
          <w:szCs w:val="24"/>
          <w:lang w:val="en-US"/>
        </w:rPr>
      </w:pPr>
      <w:r w:rsidRPr="00284C71">
        <w:rPr>
          <w:rFonts w:ascii="Arial" w:hAnsi="Arial" w:cs="Arial"/>
          <w:sz w:val="24"/>
          <w:szCs w:val="24"/>
          <w:lang w:val="en-US"/>
        </w:rPr>
        <w:t>Facilitate knowledge transfer and capacity building sessions to equip new members with the requisite skills and knowledge to fulfill their roles effectively.</w:t>
      </w:r>
    </w:p>
    <w:p w14:paraId="2D015650" w14:textId="77777777" w:rsidR="00284C71" w:rsidRPr="0091305E" w:rsidRDefault="00284C71" w:rsidP="0091305E">
      <w:pPr>
        <w:spacing w:line="360" w:lineRule="auto"/>
        <w:ind w:left="360"/>
        <w:jc w:val="both"/>
        <w:rPr>
          <w:rFonts w:ascii="Arial" w:hAnsi="Arial" w:cs="Arial"/>
          <w:sz w:val="24"/>
          <w:szCs w:val="24"/>
          <w:lang w:val="en-US"/>
        </w:rPr>
      </w:pPr>
    </w:p>
    <w:p w14:paraId="48263F68" w14:textId="77777777" w:rsidR="00923863" w:rsidRPr="0091305E" w:rsidRDefault="00284C71" w:rsidP="0091305E">
      <w:pPr>
        <w:spacing w:line="360" w:lineRule="auto"/>
        <w:ind w:left="1776" w:firstLine="348"/>
        <w:jc w:val="both"/>
        <w:rPr>
          <w:rFonts w:ascii="Arial" w:hAnsi="Arial" w:cs="Arial"/>
          <w:b/>
          <w:bCs/>
          <w:sz w:val="24"/>
          <w:szCs w:val="24"/>
          <w:lang w:val="en-US"/>
        </w:rPr>
      </w:pPr>
      <w:r w:rsidRPr="0091305E">
        <w:rPr>
          <w:rFonts w:ascii="Arial" w:hAnsi="Arial" w:cs="Arial"/>
          <w:b/>
          <w:bCs/>
          <w:sz w:val="24"/>
          <w:szCs w:val="24"/>
          <w:lang w:val="en-US"/>
        </w:rPr>
        <w:t>Roles within the Student Parliament:</w:t>
      </w:r>
    </w:p>
    <w:p w14:paraId="62DA7FC7" w14:textId="09E48F01" w:rsidR="0058471A" w:rsidRPr="0091305E" w:rsidRDefault="0058471A" w:rsidP="0091305E">
      <w:pPr>
        <w:pStyle w:val="Listeavsnitt"/>
        <w:numPr>
          <w:ilvl w:val="0"/>
          <w:numId w:val="6"/>
        </w:numPr>
        <w:spacing w:line="360" w:lineRule="auto"/>
        <w:jc w:val="both"/>
        <w:rPr>
          <w:rFonts w:ascii="Arial" w:hAnsi="Arial" w:cs="Arial"/>
          <w:b/>
          <w:bCs/>
          <w:sz w:val="24"/>
          <w:szCs w:val="24"/>
          <w:lang w:val="en-US"/>
        </w:rPr>
      </w:pPr>
      <w:r w:rsidRPr="0091305E">
        <w:rPr>
          <w:rFonts w:ascii="Arial" w:hAnsi="Arial" w:cs="Arial"/>
          <w:b/>
          <w:bCs/>
          <w:sz w:val="24"/>
          <w:szCs w:val="24"/>
        </w:rPr>
        <w:t>LEADER:</w:t>
      </w:r>
    </w:p>
    <w:p w14:paraId="7364D366" w14:textId="4D89179B" w:rsidR="0058471A" w:rsidRPr="0058471A" w:rsidRDefault="0058471A" w:rsidP="0091305E">
      <w:pPr>
        <w:numPr>
          <w:ilvl w:val="0"/>
          <w:numId w:val="3"/>
        </w:numPr>
        <w:spacing w:line="360" w:lineRule="auto"/>
        <w:jc w:val="both"/>
        <w:rPr>
          <w:rFonts w:ascii="Arial" w:hAnsi="Arial" w:cs="Arial"/>
          <w:sz w:val="24"/>
          <w:szCs w:val="24"/>
          <w:lang w:val="en-US"/>
        </w:rPr>
      </w:pPr>
      <w:r w:rsidRPr="0058471A">
        <w:rPr>
          <w:rFonts w:ascii="Arial" w:hAnsi="Arial" w:cs="Arial"/>
          <w:sz w:val="24"/>
          <w:szCs w:val="24"/>
          <w:lang w:val="en-US"/>
        </w:rPr>
        <w:t xml:space="preserve">The Leader serves as the </w:t>
      </w:r>
      <w:r w:rsidRPr="0091305E">
        <w:rPr>
          <w:rFonts w:ascii="Arial" w:hAnsi="Arial" w:cs="Arial"/>
          <w:sz w:val="24"/>
          <w:szCs w:val="24"/>
          <w:lang w:val="en-US"/>
        </w:rPr>
        <w:t xml:space="preserve">overall governor </w:t>
      </w:r>
      <w:r w:rsidRPr="0058471A">
        <w:rPr>
          <w:rFonts w:ascii="Arial" w:hAnsi="Arial" w:cs="Arial"/>
          <w:sz w:val="24"/>
          <w:szCs w:val="24"/>
          <w:lang w:val="en-US"/>
        </w:rPr>
        <w:t>of the Student Parliament, responsible for overseeing all parliamentary activities and initiatives.</w:t>
      </w:r>
    </w:p>
    <w:p w14:paraId="7E0EF5A6" w14:textId="77777777" w:rsidR="0058471A" w:rsidRPr="0058471A" w:rsidRDefault="0058471A" w:rsidP="0091305E">
      <w:pPr>
        <w:numPr>
          <w:ilvl w:val="0"/>
          <w:numId w:val="3"/>
        </w:numPr>
        <w:spacing w:line="360" w:lineRule="auto"/>
        <w:jc w:val="both"/>
        <w:rPr>
          <w:rFonts w:ascii="Arial" w:hAnsi="Arial" w:cs="Arial"/>
          <w:sz w:val="24"/>
          <w:szCs w:val="24"/>
          <w:lang w:val="en-US"/>
        </w:rPr>
      </w:pPr>
      <w:r w:rsidRPr="0058471A">
        <w:rPr>
          <w:rFonts w:ascii="Arial" w:hAnsi="Arial" w:cs="Arial"/>
          <w:sz w:val="24"/>
          <w:szCs w:val="24"/>
          <w:lang w:val="en-US"/>
        </w:rPr>
        <w:t>Responsibilities include setting the strategic direction, chairing meetings, and ensuring the implementation of parliamentary decisions.</w:t>
      </w:r>
    </w:p>
    <w:p w14:paraId="1EF2DC6A" w14:textId="77777777" w:rsidR="0058471A" w:rsidRPr="0091305E" w:rsidRDefault="0058471A" w:rsidP="0091305E">
      <w:pPr>
        <w:numPr>
          <w:ilvl w:val="0"/>
          <w:numId w:val="3"/>
        </w:numPr>
        <w:spacing w:line="360" w:lineRule="auto"/>
        <w:jc w:val="both"/>
        <w:rPr>
          <w:rFonts w:ascii="Arial" w:hAnsi="Arial" w:cs="Arial"/>
          <w:sz w:val="24"/>
          <w:szCs w:val="24"/>
          <w:lang w:val="en-US"/>
        </w:rPr>
      </w:pPr>
      <w:r w:rsidRPr="0058471A">
        <w:rPr>
          <w:rFonts w:ascii="Arial" w:hAnsi="Arial" w:cs="Arial"/>
          <w:sz w:val="24"/>
          <w:szCs w:val="24"/>
          <w:lang w:val="en-US"/>
        </w:rPr>
        <w:t>The Leader acts as the public face of the Student Parliament, representing its interests in external forums and engaging with stakeholders on key issues.</w:t>
      </w:r>
    </w:p>
    <w:p w14:paraId="0C3129B5" w14:textId="77777777" w:rsidR="0058471A" w:rsidRPr="0091305E" w:rsidRDefault="0058471A" w:rsidP="0091305E">
      <w:pPr>
        <w:spacing w:line="360" w:lineRule="auto"/>
        <w:ind w:left="720"/>
        <w:jc w:val="both"/>
        <w:rPr>
          <w:rFonts w:ascii="Arial" w:hAnsi="Arial" w:cs="Arial"/>
          <w:b/>
          <w:bCs/>
          <w:i/>
          <w:iCs/>
          <w:sz w:val="24"/>
          <w:szCs w:val="24"/>
          <w:lang w:val="en-US"/>
        </w:rPr>
      </w:pPr>
    </w:p>
    <w:p w14:paraId="4433342B" w14:textId="7A32DC0F" w:rsidR="0058471A" w:rsidRPr="0091305E" w:rsidRDefault="0058471A" w:rsidP="0091305E">
      <w:pPr>
        <w:spacing w:line="360" w:lineRule="auto"/>
        <w:ind w:left="720"/>
        <w:jc w:val="both"/>
        <w:rPr>
          <w:rFonts w:ascii="Arial" w:hAnsi="Arial" w:cs="Arial"/>
          <w:b/>
          <w:bCs/>
          <w:i/>
          <w:iCs/>
          <w:sz w:val="24"/>
          <w:szCs w:val="24"/>
          <w:lang w:val="en-US"/>
        </w:rPr>
      </w:pPr>
      <w:r w:rsidRPr="0091305E">
        <w:rPr>
          <w:rFonts w:ascii="Arial" w:hAnsi="Arial" w:cs="Arial"/>
          <w:b/>
          <w:bCs/>
          <w:i/>
          <w:iCs/>
          <w:sz w:val="24"/>
          <w:szCs w:val="24"/>
          <w:lang w:val="en-US"/>
        </w:rPr>
        <w:t>Leader's Guide</w:t>
      </w:r>
    </w:p>
    <w:p w14:paraId="723126AD" w14:textId="77777777" w:rsidR="0058471A" w:rsidRPr="0091305E" w:rsidRDefault="0058471A" w:rsidP="0091305E">
      <w:pPr>
        <w:spacing w:line="360" w:lineRule="auto"/>
        <w:jc w:val="both"/>
        <w:rPr>
          <w:rFonts w:ascii="Arial" w:hAnsi="Arial" w:cs="Arial"/>
          <w:b/>
          <w:bCs/>
          <w:sz w:val="24"/>
          <w:szCs w:val="24"/>
          <w:lang w:val="en-US"/>
        </w:rPr>
      </w:pPr>
      <w:r w:rsidRPr="0091305E">
        <w:rPr>
          <w:rFonts w:ascii="Arial" w:hAnsi="Arial" w:cs="Arial"/>
          <w:b/>
          <w:bCs/>
          <w:sz w:val="24"/>
          <w:szCs w:val="24"/>
          <w:lang w:val="en-US"/>
        </w:rPr>
        <w:t>Calling for Meetings:</w:t>
      </w:r>
    </w:p>
    <w:p w14:paraId="0A64BAB7" w14:textId="4D7B8DA2"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 </w:t>
      </w:r>
      <w:r w:rsidRPr="0091305E">
        <w:rPr>
          <w:rFonts w:ascii="Arial" w:hAnsi="Arial" w:cs="Arial"/>
          <w:sz w:val="24"/>
          <w:szCs w:val="24"/>
          <w:lang w:val="en-US"/>
        </w:rPr>
        <w:t xml:space="preserve">A leader should </w:t>
      </w:r>
      <w:r w:rsidRPr="0091305E">
        <w:rPr>
          <w:rFonts w:ascii="Arial" w:hAnsi="Arial" w:cs="Arial"/>
          <w:sz w:val="24"/>
          <w:szCs w:val="24"/>
          <w:lang w:val="en-US"/>
        </w:rPr>
        <w:t>send a provisional invitation to all SP members 2 weeks before the SP meeting. It's advisable to have a brief meeting with the AU to discuss current issues. The invitation should consist of an agenda, minutes from the previous meeting, and any other attachments (</w:t>
      </w:r>
      <w:r w:rsidRPr="0091305E">
        <w:rPr>
          <w:rFonts w:ascii="Arial" w:hAnsi="Arial" w:cs="Arial"/>
          <w:sz w:val="24"/>
          <w:szCs w:val="24"/>
          <w:lang w:val="en-US"/>
        </w:rPr>
        <w:t>Every</w:t>
      </w:r>
      <w:r w:rsidRPr="0091305E">
        <w:rPr>
          <w:rFonts w:ascii="Arial" w:hAnsi="Arial" w:cs="Arial"/>
          <w:sz w:val="24"/>
          <w:szCs w:val="24"/>
          <w:lang w:val="en-US"/>
        </w:rPr>
        <w:t xml:space="preserve"> item in the agenda should have attachments). It's important to mention in the email if others have input for agenda items.</w:t>
      </w:r>
    </w:p>
    <w:p w14:paraId="555BB913" w14:textId="3517CD5F"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 The week before the meeting, </w:t>
      </w:r>
      <w:r w:rsidRPr="0091305E">
        <w:rPr>
          <w:rFonts w:ascii="Arial" w:hAnsi="Arial" w:cs="Arial"/>
          <w:sz w:val="24"/>
          <w:szCs w:val="24"/>
          <w:lang w:val="en-US"/>
        </w:rPr>
        <w:t>the leader should</w:t>
      </w:r>
      <w:r w:rsidRPr="0091305E">
        <w:rPr>
          <w:rFonts w:ascii="Arial" w:hAnsi="Arial" w:cs="Arial"/>
          <w:sz w:val="24"/>
          <w:szCs w:val="24"/>
          <w:lang w:val="en-US"/>
        </w:rPr>
        <w:t xml:space="preserve"> send the final invitation to everyone with the completed agenda, which cannot be changed before the meeting. Remember to include minutes and relevant attachments in the email.</w:t>
      </w:r>
    </w:p>
    <w:p w14:paraId="3AD7E964" w14:textId="77777777" w:rsidR="0058471A" w:rsidRPr="0091305E" w:rsidRDefault="0058471A" w:rsidP="0091305E">
      <w:pPr>
        <w:spacing w:line="360" w:lineRule="auto"/>
        <w:ind w:left="720"/>
        <w:jc w:val="both"/>
        <w:rPr>
          <w:rFonts w:ascii="Arial" w:hAnsi="Arial" w:cs="Arial"/>
          <w:b/>
          <w:bCs/>
          <w:i/>
          <w:iCs/>
          <w:sz w:val="24"/>
          <w:szCs w:val="24"/>
          <w:lang w:val="en-US"/>
        </w:rPr>
      </w:pPr>
    </w:p>
    <w:p w14:paraId="082172DB" w14:textId="77777777" w:rsidR="0058471A" w:rsidRPr="0091305E" w:rsidRDefault="0058471A" w:rsidP="0091305E">
      <w:pPr>
        <w:spacing w:line="360" w:lineRule="auto"/>
        <w:jc w:val="both"/>
        <w:rPr>
          <w:rFonts w:ascii="Arial" w:hAnsi="Arial" w:cs="Arial"/>
          <w:b/>
          <w:bCs/>
          <w:i/>
          <w:iCs/>
          <w:sz w:val="24"/>
          <w:szCs w:val="24"/>
          <w:lang w:val="en-US"/>
        </w:rPr>
      </w:pPr>
      <w:r w:rsidRPr="0091305E">
        <w:rPr>
          <w:rFonts w:ascii="Arial" w:hAnsi="Arial" w:cs="Arial"/>
          <w:b/>
          <w:bCs/>
          <w:i/>
          <w:iCs/>
          <w:sz w:val="24"/>
          <w:szCs w:val="24"/>
          <w:lang w:val="en-US"/>
        </w:rPr>
        <w:t>Conducting Meetings:</w:t>
      </w:r>
    </w:p>
    <w:p w14:paraId="5B9A16C5" w14:textId="77777777"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Always start the meeting with formal matters. Approval of the minutes-taker (takes notes from each item), approval of the chairperson (decides who gets the floor), approval of the meeting leader (leader of SP; guides the meeting), approval of the attendance list and minutes.</w:t>
      </w:r>
    </w:p>
    <w:p w14:paraId="416874EF" w14:textId="77777777"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It's important to ensure that everyone sticks to the agenda, the meeting flows smoothly, all items are addressed, and the meeting ends on time.</w:t>
      </w:r>
    </w:p>
    <w:p w14:paraId="38B18D33" w14:textId="77777777" w:rsidR="0058471A" w:rsidRPr="0091305E" w:rsidRDefault="0058471A" w:rsidP="0091305E">
      <w:pPr>
        <w:spacing w:line="360" w:lineRule="auto"/>
        <w:jc w:val="both"/>
        <w:rPr>
          <w:rFonts w:ascii="Arial" w:hAnsi="Arial" w:cs="Arial"/>
          <w:b/>
          <w:bCs/>
          <w:i/>
          <w:iCs/>
          <w:sz w:val="24"/>
          <w:szCs w:val="24"/>
          <w:lang w:val="en-US"/>
        </w:rPr>
      </w:pPr>
      <w:r w:rsidRPr="0091305E">
        <w:rPr>
          <w:rFonts w:ascii="Arial" w:hAnsi="Arial" w:cs="Arial"/>
          <w:b/>
          <w:bCs/>
          <w:i/>
          <w:iCs/>
          <w:sz w:val="24"/>
          <w:szCs w:val="24"/>
          <w:lang w:val="en-US"/>
        </w:rPr>
        <w:t>Managing Agenda Items:</w:t>
      </w:r>
    </w:p>
    <w:p w14:paraId="46659278" w14:textId="77777777"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Keep track of who is responsible for what and follow up with relevant members about their areas of responsibility.</w:t>
      </w:r>
    </w:p>
    <w:p w14:paraId="396457E7" w14:textId="77777777" w:rsidR="0058471A" w:rsidRPr="0091305E" w:rsidRDefault="0058471A" w:rsidP="0091305E">
      <w:pPr>
        <w:spacing w:line="360" w:lineRule="auto"/>
        <w:jc w:val="both"/>
        <w:rPr>
          <w:rFonts w:ascii="Arial" w:hAnsi="Arial" w:cs="Arial"/>
          <w:b/>
          <w:bCs/>
          <w:i/>
          <w:iCs/>
          <w:sz w:val="24"/>
          <w:szCs w:val="24"/>
          <w:lang w:val="en-US"/>
        </w:rPr>
      </w:pPr>
      <w:r w:rsidRPr="0091305E">
        <w:rPr>
          <w:rFonts w:ascii="Arial" w:hAnsi="Arial" w:cs="Arial"/>
          <w:b/>
          <w:bCs/>
          <w:i/>
          <w:iCs/>
          <w:sz w:val="24"/>
          <w:szCs w:val="24"/>
          <w:lang w:val="en-US"/>
        </w:rPr>
        <w:t>Writing Annual Reports:</w:t>
      </w:r>
    </w:p>
    <w:p w14:paraId="12971F5A" w14:textId="77777777"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Follow the format from the previous year's report.</w:t>
      </w:r>
    </w:p>
    <w:p w14:paraId="4A9A7DBC" w14:textId="77777777" w:rsidR="0058471A" w:rsidRPr="0091305E" w:rsidRDefault="0058471A" w:rsidP="0091305E">
      <w:pPr>
        <w:spacing w:line="360" w:lineRule="auto"/>
        <w:jc w:val="both"/>
        <w:rPr>
          <w:rFonts w:ascii="Arial" w:hAnsi="Arial" w:cs="Arial"/>
          <w:sz w:val="24"/>
          <w:szCs w:val="24"/>
          <w:lang w:val="en-US"/>
        </w:rPr>
      </w:pPr>
      <w:r w:rsidRPr="0091305E">
        <w:rPr>
          <w:rFonts w:ascii="Arial" w:hAnsi="Arial" w:cs="Arial"/>
          <w:sz w:val="24"/>
          <w:szCs w:val="24"/>
          <w:lang w:val="en-US"/>
        </w:rPr>
        <w:t>• Request annual reports from Student Council leaders from their campuses, including budget usage.</w:t>
      </w:r>
    </w:p>
    <w:p w14:paraId="559A3E9A" w14:textId="77777777" w:rsidR="00923863" w:rsidRPr="0091305E" w:rsidRDefault="00923863" w:rsidP="0091305E">
      <w:pPr>
        <w:spacing w:line="360" w:lineRule="auto"/>
        <w:jc w:val="both"/>
        <w:rPr>
          <w:rFonts w:ascii="Arial" w:hAnsi="Arial" w:cs="Arial"/>
          <w:sz w:val="24"/>
          <w:szCs w:val="24"/>
          <w:lang w:val="en-US"/>
        </w:rPr>
      </w:pPr>
    </w:p>
    <w:p w14:paraId="2806E36D" w14:textId="787B32C3" w:rsidR="0058471A" w:rsidRPr="0091305E" w:rsidRDefault="0058471A" w:rsidP="0091305E">
      <w:pPr>
        <w:pStyle w:val="Listeavsnitt"/>
        <w:numPr>
          <w:ilvl w:val="0"/>
          <w:numId w:val="6"/>
        </w:numPr>
        <w:spacing w:line="360" w:lineRule="auto"/>
        <w:jc w:val="both"/>
        <w:rPr>
          <w:rFonts w:ascii="Arial" w:hAnsi="Arial" w:cs="Arial"/>
          <w:sz w:val="24"/>
          <w:szCs w:val="24"/>
          <w:lang w:val="en-US"/>
        </w:rPr>
      </w:pPr>
      <w:r w:rsidRPr="0091305E">
        <w:rPr>
          <w:rFonts w:ascii="Arial" w:hAnsi="Arial" w:cs="Arial"/>
          <w:b/>
          <w:bCs/>
          <w:sz w:val="24"/>
          <w:szCs w:val="24"/>
        </w:rPr>
        <w:t>POLITICAL LEADER:</w:t>
      </w:r>
    </w:p>
    <w:p w14:paraId="2B4F9D99" w14:textId="25B5A9B6" w:rsidR="0058471A" w:rsidRPr="0058471A" w:rsidRDefault="0058471A" w:rsidP="0091305E">
      <w:pPr>
        <w:numPr>
          <w:ilvl w:val="0"/>
          <w:numId w:val="5"/>
        </w:numPr>
        <w:spacing w:line="360" w:lineRule="auto"/>
        <w:jc w:val="both"/>
        <w:rPr>
          <w:rFonts w:ascii="Arial" w:hAnsi="Arial" w:cs="Arial"/>
          <w:sz w:val="24"/>
          <w:szCs w:val="24"/>
          <w:lang w:val="en-US"/>
        </w:rPr>
      </w:pPr>
      <w:r w:rsidRPr="0058471A">
        <w:rPr>
          <w:rFonts w:ascii="Arial" w:hAnsi="Arial" w:cs="Arial"/>
          <w:sz w:val="24"/>
          <w:szCs w:val="24"/>
          <w:lang w:val="en-US"/>
        </w:rPr>
        <w:lastRenderedPageBreak/>
        <w:t xml:space="preserve">The Political Leader plays a </w:t>
      </w:r>
      <w:r w:rsidR="002329C8" w:rsidRPr="0091305E">
        <w:rPr>
          <w:rFonts w:ascii="Arial" w:hAnsi="Arial" w:cs="Arial"/>
          <w:sz w:val="24"/>
          <w:szCs w:val="24"/>
          <w:lang w:val="en-US"/>
        </w:rPr>
        <w:t>critical</w:t>
      </w:r>
      <w:r w:rsidRPr="0058471A">
        <w:rPr>
          <w:rFonts w:ascii="Arial" w:hAnsi="Arial" w:cs="Arial"/>
          <w:sz w:val="24"/>
          <w:szCs w:val="24"/>
          <w:lang w:val="en-US"/>
        </w:rPr>
        <w:t xml:space="preserve"> role in formulating and executing political strategies to </w:t>
      </w:r>
      <w:r w:rsidR="002329C8" w:rsidRPr="0091305E">
        <w:rPr>
          <w:rFonts w:ascii="Arial" w:hAnsi="Arial" w:cs="Arial"/>
          <w:sz w:val="24"/>
          <w:szCs w:val="24"/>
          <w:lang w:val="en-US"/>
        </w:rPr>
        <w:t>achieve</w:t>
      </w:r>
      <w:r w:rsidRPr="0058471A">
        <w:rPr>
          <w:rFonts w:ascii="Arial" w:hAnsi="Arial" w:cs="Arial"/>
          <w:sz w:val="24"/>
          <w:szCs w:val="24"/>
          <w:lang w:val="en-US"/>
        </w:rPr>
        <w:t xml:space="preserve"> the goals and objectives of the Student Parliament.</w:t>
      </w:r>
    </w:p>
    <w:p w14:paraId="285DB79F" w14:textId="77777777" w:rsidR="0058471A" w:rsidRPr="0058471A" w:rsidRDefault="0058471A" w:rsidP="0091305E">
      <w:pPr>
        <w:numPr>
          <w:ilvl w:val="0"/>
          <w:numId w:val="5"/>
        </w:numPr>
        <w:spacing w:line="360" w:lineRule="auto"/>
        <w:jc w:val="both"/>
        <w:rPr>
          <w:rFonts w:ascii="Arial" w:hAnsi="Arial" w:cs="Arial"/>
          <w:sz w:val="24"/>
          <w:szCs w:val="24"/>
          <w:lang w:val="en-US"/>
        </w:rPr>
      </w:pPr>
      <w:r w:rsidRPr="0058471A">
        <w:rPr>
          <w:rFonts w:ascii="Arial" w:hAnsi="Arial" w:cs="Arial"/>
          <w:sz w:val="24"/>
          <w:szCs w:val="24"/>
          <w:lang w:val="en-US"/>
        </w:rPr>
        <w:t>Responsibilities include analyzing policy proposals, advocating for student-centric legislation, and mobilizing grassroots support for parliamentary initiatives.</w:t>
      </w:r>
    </w:p>
    <w:p w14:paraId="62B7C781" w14:textId="77777777" w:rsidR="002329C8" w:rsidRPr="0091305E" w:rsidRDefault="0058471A" w:rsidP="0091305E">
      <w:pPr>
        <w:numPr>
          <w:ilvl w:val="0"/>
          <w:numId w:val="5"/>
        </w:numPr>
        <w:spacing w:line="360" w:lineRule="auto"/>
        <w:jc w:val="both"/>
        <w:rPr>
          <w:rFonts w:ascii="Arial" w:hAnsi="Arial" w:cs="Arial"/>
          <w:sz w:val="24"/>
          <w:szCs w:val="24"/>
          <w:lang w:val="en-US"/>
        </w:rPr>
      </w:pPr>
      <w:r w:rsidRPr="0058471A">
        <w:rPr>
          <w:rFonts w:ascii="Arial" w:hAnsi="Arial" w:cs="Arial"/>
          <w:sz w:val="24"/>
          <w:szCs w:val="24"/>
          <w:lang w:val="en-US"/>
        </w:rPr>
        <w:t>The Political Leader collaborates closely with other members to draft resolutions, motions, and position papers on matters of student concern.</w:t>
      </w:r>
    </w:p>
    <w:p w14:paraId="25F95D6E" w14:textId="12B55DBD" w:rsidR="002329C8" w:rsidRPr="0091305E" w:rsidRDefault="002329C8" w:rsidP="0091305E">
      <w:pPr>
        <w:spacing w:line="360" w:lineRule="auto"/>
        <w:jc w:val="both"/>
        <w:rPr>
          <w:rFonts w:ascii="Arial" w:hAnsi="Arial" w:cs="Arial"/>
          <w:i/>
          <w:iCs/>
          <w:sz w:val="24"/>
          <w:szCs w:val="24"/>
          <w:lang w:val="en-US"/>
        </w:rPr>
      </w:pPr>
      <w:r w:rsidRPr="0091305E">
        <w:rPr>
          <w:rFonts w:ascii="Arial" w:hAnsi="Arial" w:cs="Arial"/>
          <w:b/>
          <w:bCs/>
          <w:i/>
          <w:iCs/>
          <w:sz w:val="24"/>
          <w:szCs w:val="24"/>
          <w:lang w:val="en-US"/>
        </w:rPr>
        <w:t>Political Deputy</w:t>
      </w:r>
      <w:r w:rsidRPr="0091305E">
        <w:rPr>
          <w:rFonts w:ascii="Arial" w:hAnsi="Arial" w:cs="Arial"/>
          <w:b/>
          <w:bCs/>
          <w:i/>
          <w:iCs/>
          <w:sz w:val="24"/>
          <w:szCs w:val="24"/>
          <w:lang w:val="en-US"/>
        </w:rPr>
        <w:t>’s Guide</w:t>
      </w:r>
    </w:p>
    <w:p w14:paraId="3908F975" w14:textId="747DA563" w:rsidR="002329C8" w:rsidRPr="0091305E" w:rsidRDefault="002329C8" w:rsidP="0091305E">
      <w:pPr>
        <w:spacing w:line="360" w:lineRule="auto"/>
        <w:jc w:val="both"/>
        <w:rPr>
          <w:rFonts w:ascii="Arial" w:hAnsi="Arial" w:cs="Arial"/>
          <w:sz w:val="24"/>
          <w:szCs w:val="24"/>
          <w:lang w:val="en-US"/>
        </w:rPr>
      </w:pPr>
      <w:r w:rsidRPr="0091305E">
        <w:rPr>
          <w:rFonts w:ascii="Arial" w:hAnsi="Arial" w:cs="Arial"/>
          <w:sz w:val="24"/>
          <w:szCs w:val="24"/>
          <w:lang w:val="en-US"/>
        </w:rPr>
        <w:t>T</w:t>
      </w:r>
      <w:r w:rsidRPr="0091305E">
        <w:rPr>
          <w:rFonts w:ascii="Arial" w:hAnsi="Arial" w:cs="Arial"/>
          <w:sz w:val="24"/>
          <w:szCs w:val="24"/>
          <w:lang w:val="en-US"/>
        </w:rPr>
        <w:t>he Political Deputy Leader at NLA</w:t>
      </w:r>
      <w:r w:rsidRPr="0091305E">
        <w:rPr>
          <w:rFonts w:ascii="Arial" w:hAnsi="Arial" w:cs="Arial"/>
          <w:sz w:val="24"/>
          <w:szCs w:val="24"/>
          <w:lang w:val="en-US"/>
        </w:rPr>
        <w:t xml:space="preserve"> can effectively conduct their role </w:t>
      </w:r>
      <w:r w:rsidRPr="0091305E">
        <w:rPr>
          <w:rFonts w:ascii="Arial" w:hAnsi="Arial" w:cs="Arial"/>
          <w:sz w:val="24"/>
          <w:szCs w:val="24"/>
          <w:lang w:val="en-US"/>
        </w:rPr>
        <w:t>by listening to fellow students</w:t>
      </w:r>
      <w:r w:rsidRPr="0091305E">
        <w:rPr>
          <w:rFonts w:ascii="Arial" w:hAnsi="Arial" w:cs="Arial"/>
          <w:sz w:val="24"/>
          <w:szCs w:val="24"/>
          <w:lang w:val="en-US"/>
        </w:rPr>
        <w:t xml:space="preserve"> concerns</w:t>
      </w:r>
      <w:r w:rsidRPr="0091305E">
        <w:rPr>
          <w:rFonts w:ascii="Arial" w:hAnsi="Arial" w:cs="Arial"/>
          <w:sz w:val="24"/>
          <w:szCs w:val="24"/>
          <w:lang w:val="en-US"/>
        </w:rPr>
        <w:t xml:space="preserve"> about the necessary political</w:t>
      </w:r>
      <w:r w:rsidRPr="0091305E">
        <w:rPr>
          <w:rFonts w:ascii="Arial" w:hAnsi="Arial" w:cs="Arial"/>
          <w:sz w:val="24"/>
          <w:szCs w:val="24"/>
          <w:lang w:val="en-US"/>
        </w:rPr>
        <w:t xml:space="preserve"> </w:t>
      </w:r>
      <w:r w:rsidRPr="0091305E">
        <w:rPr>
          <w:rFonts w:ascii="Arial" w:hAnsi="Arial" w:cs="Arial"/>
          <w:sz w:val="24"/>
          <w:szCs w:val="24"/>
          <w:lang w:val="en-US"/>
        </w:rPr>
        <w:t>changes needed, and secondly, by proactively identifying potential issues within the school that</w:t>
      </w:r>
      <w:r w:rsidRPr="0091305E">
        <w:rPr>
          <w:rFonts w:ascii="Arial" w:hAnsi="Arial" w:cs="Arial"/>
          <w:sz w:val="24"/>
          <w:szCs w:val="24"/>
          <w:lang w:val="en-US"/>
        </w:rPr>
        <w:t xml:space="preserve"> </w:t>
      </w:r>
      <w:r w:rsidRPr="0091305E">
        <w:rPr>
          <w:rFonts w:ascii="Arial" w:hAnsi="Arial" w:cs="Arial"/>
          <w:sz w:val="24"/>
          <w:szCs w:val="24"/>
          <w:lang w:val="en-US"/>
        </w:rPr>
        <w:t>affect students.</w:t>
      </w:r>
    </w:p>
    <w:p w14:paraId="622F9D7A" w14:textId="5B46FC19" w:rsidR="002329C8" w:rsidRPr="0091305E" w:rsidRDefault="002329C8" w:rsidP="0091305E">
      <w:pPr>
        <w:spacing w:line="360" w:lineRule="auto"/>
        <w:jc w:val="both"/>
        <w:rPr>
          <w:rFonts w:ascii="Arial" w:hAnsi="Arial" w:cs="Arial"/>
          <w:sz w:val="24"/>
          <w:szCs w:val="24"/>
          <w:lang w:val="en-US"/>
        </w:rPr>
      </w:pPr>
      <w:r w:rsidRPr="0091305E">
        <w:rPr>
          <w:rFonts w:ascii="Arial" w:hAnsi="Arial" w:cs="Arial"/>
          <w:b/>
          <w:bCs/>
          <w:sz w:val="24"/>
          <w:szCs w:val="24"/>
          <w:lang w:val="en-US"/>
        </w:rPr>
        <w:t>For example</w:t>
      </w:r>
      <w:r w:rsidRPr="0091305E">
        <w:rPr>
          <w:rFonts w:ascii="Arial" w:hAnsi="Arial" w:cs="Arial"/>
          <w:sz w:val="24"/>
          <w:szCs w:val="24"/>
          <w:lang w:val="en-US"/>
        </w:rPr>
        <w:t xml:space="preserve">, </w:t>
      </w:r>
      <w:r w:rsidR="004B53B1" w:rsidRPr="0091305E">
        <w:rPr>
          <w:rFonts w:ascii="Arial" w:hAnsi="Arial" w:cs="Arial"/>
          <w:sz w:val="24"/>
          <w:szCs w:val="24"/>
          <w:lang w:val="en-US"/>
        </w:rPr>
        <w:t xml:space="preserve">the previous leader identified the need </w:t>
      </w:r>
      <w:r w:rsidRPr="0091305E">
        <w:rPr>
          <w:rFonts w:ascii="Arial" w:hAnsi="Arial" w:cs="Arial"/>
          <w:sz w:val="24"/>
          <w:szCs w:val="24"/>
          <w:lang w:val="en-US"/>
        </w:rPr>
        <w:t>for the provision of free Norwegian language</w:t>
      </w:r>
      <w:r w:rsidRPr="0091305E">
        <w:rPr>
          <w:rFonts w:ascii="Arial" w:hAnsi="Arial" w:cs="Arial"/>
          <w:sz w:val="24"/>
          <w:szCs w:val="24"/>
          <w:lang w:val="en-US"/>
        </w:rPr>
        <w:t xml:space="preserve"> </w:t>
      </w:r>
      <w:r w:rsidRPr="0091305E">
        <w:rPr>
          <w:rFonts w:ascii="Arial" w:hAnsi="Arial" w:cs="Arial"/>
          <w:sz w:val="24"/>
          <w:szCs w:val="24"/>
          <w:lang w:val="en-US"/>
        </w:rPr>
        <w:t>courses for international students</w:t>
      </w:r>
      <w:r w:rsidR="004B53B1" w:rsidRPr="0091305E">
        <w:rPr>
          <w:rFonts w:ascii="Arial" w:hAnsi="Arial" w:cs="Arial"/>
          <w:sz w:val="24"/>
          <w:szCs w:val="24"/>
          <w:lang w:val="en-US"/>
        </w:rPr>
        <w:t xml:space="preserve"> and advocated for it in parliament. The political leader also</w:t>
      </w:r>
      <w:r w:rsidRPr="0091305E">
        <w:rPr>
          <w:rFonts w:ascii="Arial" w:hAnsi="Arial" w:cs="Arial"/>
          <w:sz w:val="24"/>
          <w:szCs w:val="24"/>
          <w:lang w:val="en-US"/>
        </w:rPr>
        <w:t xml:space="preserve"> addressed student</w:t>
      </w:r>
      <w:r w:rsidRPr="0091305E">
        <w:rPr>
          <w:rFonts w:ascii="Arial" w:hAnsi="Arial" w:cs="Arial"/>
          <w:sz w:val="24"/>
          <w:szCs w:val="24"/>
          <w:lang w:val="en-US"/>
        </w:rPr>
        <w:t xml:space="preserve"> </w:t>
      </w:r>
      <w:r w:rsidRPr="0091305E">
        <w:rPr>
          <w:rFonts w:ascii="Arial" w:hAnsi="Arial" w:cs="Arial"/>
          <w:sz w:val="24"/>
          <w:szCs w:val="24"/>
          <w:lang w:val="en-US"/>
        </w:rPr>
        <w:t>concerns gathered from the student council by reporting them back to the school for resolution.</w:t>
      </w:r>
      <w:r w:rsidR="004B53B1" w:rsidRPr="0091305E">
        <w:rPr>
          <w:rFonts w:ascii="Arial" w:hAnsi="Arial" w:cs="Arial"/>
          <w:sz w:val="24"/>
          <w:szCs w:val="24"/>
          <w:lang w:val="en-US"/>
        </w:rPr>
        <w:t xml:space="preserve"> </w:t>
      </w:r>
      <w:r w:rsidRPr="0091305E">
        <w:rPr>
          <w:rFonts w:ascii="Arial" w:hAnsi="Arial" w:cs="Arial"/>
          <w:sz w:val="24"/>
          <w:szCs w:val="24"/>
          <w:lang w:val="en-US"/>
        </w:rPr>
        <w:t xml:space="preserve">Additionally, </w:t>
      </w:r>
      <w:r w:rsidR="004B53B1" w:rsidRPr="0091305E">
        <w:rPr>
          <w:rFonts w:ascii="Arial" w:hAnsi="Arial" w:cs="Arial"/>
          <w:sz w:val="24"/>
          <w:szCs w:val="24"/>
          <w:lang w:val="en-US"/>
        </w:rPr>
        <w:t>the previous political leader also</w:t>
      </w:r>
      <w:r w:rsidRPr="0091305E">
        <w:rPr>
          <w:rFonts w:ascii="Arial" w:hAnsi="Arial" w:cs="Arial"/>
          <w:sz w:val="24"/>
          <w:szCs w:val="24"/>
          <w:lang w:val="en-US"/>
        </w:rPr>
        <w:t xml:space="preserve"> handled emails from NLA</w:t>
      </w:r>
      <w:r w:rsidRPr="0091305E">
        <w:rPr>
          <w:rFonts w:ascii="Arial" w:hAnsi="Arial" w:cs="Arial"/>
          <w:sz w:val="24"/>
          <w:szCs w:val="24"/>
          <w:lang w:val="en-US"/>
        </w:rPr>
        <w:t xml:space="preserve"> s</w:t>
      </w:r>
      <w:r w:rsidRPr="0091305E">
        <w:rPr>
          <w:rFonts w:ascii="Arial" w:hAnsi="Arial" w:cs="Arial"/>
          <w:sz w:val="24"/>
          <w:szCs w:val="24"/>
          <w:lang w:val="en-US"/>
        </w:rPr>
        <w:t>tudent welfare advisor regarding students facing</w:t>
      </w:r>
      <w:r w:rsidRPr="0091305E">
        <w:rPr>
          <w:rFonts w:ascii="Arial" w:hAnsi="Arial" w:cs="Arial"/>
          <w:sz w:val="24"/>
          <w:szCs w:val="24"/>
          <w:lang w:val="en-US"/>
        </w:rPr>
        <w:t xml:space="preserve"> </w:t>
      </w:r>
      <w:r w:rsidRPr="0091305E">
        <w:rPr>
          <w:rFonts w:ascii="Arial" w:hAnsi="Arial" w:cs="Arial"/>
          <w:sz w:val="24"/>
          <w:szCs w:val="24"/>
          <w:lang w:val="en-US"/>
        </w:rPr>
        <w:t>issues such as cheating and plagiarism</w:t>
      </w:r>
      <w:r w:rsidR="004B53B1" w:rsidRPr="0091305E">
        <w:rPr>
          <w:rFonts w:ascii="Arial" w:hAnsi="Arial" w:cs="Arial"/>
          <w:sz w:val="24"/>
          <w:szCs w:val="24"/>
          <w:lang w:val="en-US"/>
        </w:rPr>
        <w:t xml:space="preserve"> and</w:t>
      </w:r>
      <w:r w:rsidRPr="0091305E">
        <w:rPr>
          <w:rFonts w:ascii="Arial" w:hAnsi="Arial" w:cs="Arial"/>
          <w:sz w:val="24"/>
          <w:szCs w:val="24"/>
          <w:lang w:val="en-US"/>
        </w:rPr>
        <w:t xml:space="preserve"> wrote a brief article offering strategies on</w:t>
      </w:r>
      <w:r w:rsidRPr="0091305E">
        <w:rPr>
          <w:rFonts w:ascii="Arial" w:hAnsi="Arial" w:cs="Arial"/>
          <w:sz w:val="24"/>
          <w:szCs w:val="24"/>
          <w:lang w:val="en-US"/>
        </w:rPr>
        <w:t xml:space="preserve"> </w:t>
      </w:r>
      <w:r w:rsidRPr="0091305E">
        <w:rPr>
          <w:rFonts w:ascii="Arial" w:hAnsi="Arial" w:cs="Arial"/>
          <w:sz w:val="24"/>
          <w:szCs w:val="24"/>
          <w:lang w:val="en-US"/>
        </w:rPr>
        <w:t>how students can effectively manage their time during their studies.</w:t>
      </w:r>
    </w:p>
    <w:p w14:paraId="47219C55" w14:textId="77777777" w:rsidR="004B53B1" w:rsidRPr="0091305E" w:rsidRDefault="004B53B1" w:rsidP="0091305E">
      <w:pPr>
        <w:spacing w:line="360" w:lineRule="auto"/>
        <w:jc w:val="both"/>
        <w:rPr>
          <w:rFonts w:ascii="Arial" w:hAnsi="Arial" w:cs="Arial"/>
          <w:sz w:val="24"/>
          <w:szCs w:val="24"/>
          <w:lang w:val="en-US"/>
        </w:rPr>
      </w:pPr>
      <w:r w:rsidRPr="0091305E">
        <w:rPr>
          <w:rFonts w:ascii="Arial" w:hAnsi="Arial" w:cs="Arial"/>
          <w:sz w:val="24"/>
          <w:szCs w:val="24"/>
          <w:lang w:val="en-US"/>
        </w:rPr>
        <w:t>T</w:t>
      </w:r>
      <w:r w:rsidR="002329C8" w:rsidRPr="0091305E">
        <w:rPr>
          <w:rFonts w:ascii="Arial" w:hAnsi="Arial" w:cs="Arial"/>
          <w:sz w:val="24"/>
          <w:szCs w:val="24"/>
          <w:lang w:val="en-US"/>
        </w:rPr>
        <w:t xml:space="preserve">he Political Deputy Leader </w:t>
      </w:r>
      <w:r w:rsidRPr="0091305E">
        <w:rPr>
          <w:rFonts w:ascii="Arial" w:hAnsi="Arial" w:cs="Arial"/>
          <w:sz w:val="24"/>
          <w:szCs w:val="24"/>
          <w:lang w:val="en-US"/>
        </w:rPr>
        <w:t xml:space="preserve">should ensure that they are </w:t>
      </w:r>
      <w:r w:rsidR="002329C8" w:rsidRPr="0091305E">
        <w:rPr>
          <w:rFonts w:ascii="Arial" w:hAnsi="Arial" w:cs="Arial"/>
          <w:sz w:val="24"/>
          <w:szCs w:val="24"/>
          <w:lang w:val="en-US"/>
        </w:rPr>
        <w:t>up to date</w:t>
      </w:r>
      <w:r w:rsidR="002329C8" w:rsidRPr="0091305E">
        <w:rPr>
          <w:rFonts w:ascii="Arial" w:hAnsi="Arial" w:cs="Arial"/>
          <w:sz w:val="24"/>
          <w:szCs w:val="24"/>
          <w:lang w:val="en-US"/>
        </w:rPr>
        <w:t xml:space="preserve"> on current conversations</w:t>
      </w:r>
      <w:r w:rsidR="002329C8" w:rsidRPr="0091305E">
        <w:rPr>
          <w:rFonts w:ascii="Arial" w:hAnsi="Arial" w:cs="Arial"/>
          <w:sz w:val="24"/>
          <w:szCs w:val="24"/>
          <w:lang w:val="en-US"/>
        </w:rPr>
        <w:t xml:space="preserve"> </w:t>
      </w:r>
      <w:r w:rsidR="002329C8" w:rsidRPr="0091305E">
        <w:rPr>
          <w:rFonts w:ascii="Arial" w:hAnsi="Arial" w:cs="Arial"/>
          <w:sz w:val="24"/>
          <w:szCs w:val="24"/>
          <w:lang w:val="en-US"/>
        </w:rPr>
        <w:t xml:space="preserve">and political debates in the public sector, and internally at NLA. </w:t>
      </w:r>
    </w:p>
    <w:p w14:paraId="5B607E28" w14:textId="7652798A" w:rsidR="002329C8" w:rsidRPr="0091305E" w:rsidRDefault="004B53B1" w:rsidP="0091305E">
      <w:pPr>
        <w:spacing w:line="360" w:lineRule="auto"/>
        <w:jc w:val="both"/>
        <w:rPr>
          <w:rFonts w:ascii="Arial" w:hAnsi="Arial" w:cs="Arial"/>
          <w:sz w:val="24"/>
          <w:szCs w:val="24"/>
          <w:lang w:val="en-US"/>
        </w:rPr>
      </w:pPr>
      <w:r w:rsidRPr="0091305E">
        <w:rPr>
          <w:rFonts w:ascii="Arial" w:hAnsi="Arial" w:cs="Arial"/>
          <w:sz w:val="24"/>
          <w:szCs w:val="24"/>
          <w:lang w:val="en-US"/>
        </w:rPr>
        <w:t>Alongside staying updated</w:t>
      </w:r>
      <w:r w:rsidR="002329C8" w:rsidRPr="0091305E">
        <w:rPr>
          <w:rFonts w:ascii="Arial" w:hAnsi="Arial" w:cs="Arial"/>
          <w:sz w:val="24"/>
          <w:szCs w:val="24"/>
          <w:lang w:val="en-US"/>
        </w:rPr>
        <w:t xml:space="preserve"> on these matters, </w:t>
      </w:r>
      <w:r w:rsidRPr="0091305E">
        <w:rPr>
          <w:rFonts w:ascii="Arial" w:hAnsi="Arial" w:cs="Arial"/>
          <w:sz w:val="24"/>
          <w:szCs w:val="24"/>
          <w:lang w:val="en-US"/>
        </w:rPr>
        <w:t xml:space="preserve">it is important to create </w:t>
      </w:r>
      <w:r w:rsidR="002329C8" w:rsidRPr="0091305E">
        <w:rPr>
          <w:rFonts w:ascii="Arial" w:hAnsi="Arial" w:cs="Arial"/>
          <w:sz w:val="24"/>
          <w:szCs w:val="24"/>
          <w:lang w:val="en-US"/>
        </w:rPr>
        <w:t xml:space="preserve">political committee meetings. </w:t>
      </w:r>
      <w:r w:rsidRPr="0091305E">
        <w:rPr>
          <w:rFonts w:ascii="Arial" w:hAnsi="Arial" w:cs="Arial"/>
          <w:sz w:val="24"/>
          <w:szCs w:val="24"/>
          <w:lang w:val="en-US"/>
        </w:rPr>
        <w:t xml:space="preserve">This </w:t>
      </w:r>
      <w:r w:rsidR="002329C8" w:rsidRPr="0091305E">
        <w:rPr>
          <w:rFonts w:ascii="Arial" w:hAnsi="Arial" w:cs="Arial"/>
          <w:sz w:val="24"/>
          <w:szCs w:val="24"/>
          <w:lang w:val="en-US"/>
        </w:rPr>
        <w:t>depends</w:t>
      </w:r>
      <w:r w:rsidR="002329C8" w:rsidRPr="0091305E">
        <w:rPr>
          <w:rFonts w:ascii="Arial" w:hAnsi="Arial" w:cs="Arial"/>
          <w:sz w:val="24"/>
          <w:szCs w:val="24"/>
          <w:lang w:val="en-US"/>
        </w:rPr>
        <w:t xml:space="preserve"> </w:t>
      </w:r>
      <w:r w:rsidR="002329C8" w:rsidRPr="0091305E">
        <w:rPr>
          <w:rFonts w:ascii="Arial" w:hAnsi="Arial" w:cs="Arial"/>
          <w:sz w:val="24"/>
          <w:szCs w:val="24"/>
          <w:lang w:val="en-US"/>
        </w:rPr>
        <w:t xml:space="preserve">on the needs and any issues that </w:t>
      </w:r>
      <w:r w:rsidRPr="0091305E">
        <w:rPr>
          <w:rFonts w:ascii="Arial" w:hAnsi="Arial" w:cs="Arial"/>
          <w:sz w:val="24"/>
          <w:szCs w:val="24"/>
          <w:lang w:val="en-US"/>
        </w:rPr>
        <w:t>may arise</w:t>
      </w:r>
      <w:r w:rsidR="002329C8" w:rsidRPr="0091305E">
        <w:rPr>
          <w:rFonts w:ascii="Arial" w:hAnsi="Arial" w:cs="Arial"/>
          <w:sz w:val="24"/>
          <w:szCs w:val="24"/>
          <w:lang w:val="en-US"/>
        </w:rPr>
        <w:t>. The political deputy leader, in collaboration</w:t>
      </w:r>
      <w:r w:rsidR="002329C8" w:rsidRPr="0091305E">
        <w:rPr>
          <w:rFonts w:ascii="Arial" w:hAnsi="Arial" w:cs="Arial"/>
          <w:sz w:val="24"/>
          <w:szCs w:val="24"/>
          <w:lang w:val="en-US"/>
        </w:rPr>
        <w:t xml:space="preserve"> </w:t>
      </w:r>
      <w:r w:rsidR="002329C8" w:rsidRPr="0091305E">
        <w:rPr>
          <w:rFonts w:ascii="Arial" w:hAnsi="Arial" w:cs="Arial"/>
          <w:sz w:val="24"/>
          <w:szCs w:val="24"/>
          <w:lang w:val="en-US"/>
        </w:rPr>
        <w:t xml:space="preserve">with the </w:t>
      </w:r>
      <w:r w:rsidRPr="0091305E">
        <w:rPr>
          <w:rFonts w:ascii="Arial" w:hAnsi="Arial" w:cs="Arial"/>
          <w:sz w:val="24"/>
          <w:szCs w:val="24"/>
          <w:lang w:val="en-US"/>
        </w:rPr>
        <w:t>working</w:t>
      </w:r>
      <w:r w:rsidR="002329C8" w:rsidRPr="0091305E">
        <w:rPr>
          <w:rFonts w:ascii="Arial" w:hAnsi="Arial" w:cs="Arial"/>
          <w:sz w:val="24"/>
          <w:szCs w:val="24"/>
          <w:lang w:val="en-US"/>
        </w:rPr>
        <w:t xml:space="preserve"> committee, </w:t>
      </w:r>
      <w:r w:rsidRPr="0091305E">
        <w:rPr>
          <w:rFonts w:ascii="Arial" w:hAnsi="Arial" w:cs="Arial"/>
          <w:sz w:val="24"/>
          <w:szCs w:val="24"/>
          <w:lang w:val="en-US"/>
        </w:rPr>
        <w:t xml:space="preserve">are responsible for drafting a year plan for parliamentary activities. </w:t>
      </w:r>
    </w:p>
    <w:p w14:paraId="3B97D5C4" w14:textId="369F8860" w:rsidR="002329C8" w:rsidRPr="0091305E" w:rsidRDefault="002329C8" w:rsidP="0091305E">
      <w:pPr>
        <w:spacing w:line="360" w:lineRule="auto"/>
        <w:jc w:val="both"/>
        <w:rPr>
          <w:rFonts w:ascii="Arial" w:hAnsi="Arial" w:cs="Arial"/>
          <w:sz w:val="24"/>
          <w:szCs w:val="24"/>
          <w:lang w:val="en-US"/>
        </w:rPr>
      </w:pPr>
      <w:r w:rsidRPr="0091305E">
        <w:rPr>
          <w:rFonts w:ascii="Arial" w:hAnsi="Arial" w:cs="Arial"/>
          <w:sz w:val="24"/>
          <w:szCs w:val="24"/>
          <w:lang w:val="en-US"/>
        </w:rPr>
        <w:t>The Political Deputy</w:t>
      </w:r>
      <w:r w:rsidRPr="0091305E">
        <w:rPr>
          <w:rFonts w:ascii="Arial" w:hAnsi="Arial" w:cs="Arial"/>
          <w:sz w:val="24"/>
          <w:szCs w:val="24"/>
          <w:lang w:val="en-US"/>
        </w:rPr>
        <w:t xml:space="preserve"> </w:t>
      </w:r>
      <w:r w:rsidRPr="0091305E">
        <w:rPr>
          <w:rFonts w:ascii="Arial" w:hAnsi="Arial" w:cs="Arial"/>
          <w:sz w:val="24"/>
          <w:szCs w:val="24"/>
          <w:lang w:val="en-US"/>
        </w:rPr>
        <w:t>Leader must regularly update students on important issues, developments, and</w:t>
      </w:r>
      <w:r w:rsidRPr="0091305E">
        <w:rPr>
          <w:rFonts w:ascii="Arial" w:hAnsi="Arial" w:cs="Arial"/>
          <w:sz w:val="24"/>
          <w:szCs w:val="24"/>
          <w:lang w:val="en-US"/>
        </w:rPr>
        <w:t xml:space="preserve"> </w:t>
      </w:r>
      <w:r w:rsidRPr="0091305E">
        <w:rPr>
          <w:rFonts w:ascii="Arial" w:hAnsi="Arial" w:cs="Arial"/>
          <w:sz w:val="24"/>
          <w:szCs w:val="24"/>
          <w:lang w:val="en-US"/>
        </w:rPr>
        <w:t>achievements of the student parliament.</w:t>
      </w:r>
    </w:p>
    <w:p w14:paraId="329EB421" w14:textId="77777777" w:rsidR="00D12D4A" w:rsidRPr="0091305E" w:rsidRDefault="00D12D4A" w:rsidP="0091305E">
      <w:pPr>
        <w:spacing w:line="360" w:lineRule="auto"/>
        <w:jc w:val="both"/>
        <w:rPr>
          <w:rFonts w:ascii="Arial" w:hAnsi="Arial" w:cs="Arial"/>
          <w:sz w:val="24"/>
          <w:szCs w:val="24"/>
          <w:lang w:val="en-US"/>
        </w:rPr>
      </w:pPr>
    </w:p>
    <w:p w14:paraId="09E85A19" w14:textId="4DC868DA" w:rsidR="00D12D4A" w:rsidRPr="0091305E" w:rsidRDefault="00D12D4A" w:rsidP="0091305E">
      <w:pPr>
        <w:pStyle w:val="Listeavsnitt"/>
        <w:numPr>
          <w:ilvl w:val="0"/>
          <w:numId w:val="6"/>
        </w:numPr>
        <w:spacing w:line="360" w:lineRule="auto"/>
        <w:jc w:val="both"/>
        <w:rPr>
          <w:rFonts w:ascii="Arial" w:hAnsi="Arial" w:cs="Arial"/>
          <w:b/>
          <w:bCs/>
          <w:sz w:val="24"/>
          <w:szCs w:val="24"/>
        </w:rPr>
      </w:pPr>
      <w:r w:rsidRPr="0091305E">
        <w:rPr>
          <w:rFonts w:ascii="Arial" w:hAnsi="Arial" w:cs="Arial"/>
          <w:b/>
          <w:bCs/>
          <w:sz w:val="24"/>
          <w:szCs w:val="24"/>
        </w:rPr>
        <w:t>ORGANIZATIONAL LEADER:</w:t>
      </w:r>
    </w:p>
    <w:p w14:paraId="31D53561" w14:textId="77777777" w:rsidR="00D12D4A" w:rsidRPr="00D12D4A" w:rsidRDefault="00D12D4A" w:rsidP="0091305E">
      <w:pPr>
        <w:numPr>
          <w:ilvl w:val="0"/>
          <w:numId w:val="8"/>
        </w:numPr>
        <w:spacing w:line="360" w:lineRule="auto"/>
        <w:jc w:val="both"/>
        <w:rPr>
          <w:rFonts w:ascii="Arial" w:hAnsi="Arial" w:cs="Arial"/>
          <w:sz w:val="24"/>
          <w:szCs w:val="24"/>
          <w:lang w:val="en-US"/>
        </w:rPr>
      </w:pPr>
      <w:r w:rsidRPr="00D12D4A">
        <w:rPr>
          <w:rFonts w:ascii="Arial" w:hAnsi="Arial" w:cs="Arial"/>
          <w:sz w:val="24"/>
          <w:szCs w:val="24"/>
          <w:lang w:val="en-US"/>
        </w:rPr>
        <w:lastRenderedPageBreak/>
        <w:t>The Organizational Leader oversees the administrative and logistical functions of the Student Parliament, ensuring its smooth operation and effective management.</w:t>
      </w:r>
    </w:p>
    <w:p w14:paraId="189CB09C" w14:textId="77777777" w:rsidR="00D12D4A" w:rsidRPr="0091305E" w:rsidRDefault="00D12D4A" w:rsidP="0091305E">
      <w:pPr>
        <w:numPr>
          <w:ilvl w:val="0"/>
          <w:numId w:val="8"/>
        </w:numPr>
        <w:spacing w:line="360" w:lineRule="auto"/>
        <w:jc w:val="both"/>
        <w:rPr>
          <w:rFonts w:ascii="Arial" w:hAnsi="Arial" w:cs="Arial"/>
          <w:sz w:val="24"/>
          <w:szCs w:val="24"/>
          <w:lang w:val="en-US"/>
        </w:rPr>
      </w:pPr>
      <w:r w:rsidRPr="00D12D4A">
        <w:rPr>
          <w:rFonts w:ascii="Arial" w:hAnsi="Arial" w:cs="Arial"/>
          <w:sz w:val="24"/>
          <w:szCs w:val="24"/>
          <w:lang w:val="en-US"/>
        </w:rPr>
        <w:t>The Organizational Leader fosters a culture of teamwork and cooperation among members, facilitating collaboration and synergy in achieving parliamentary goals.</w:t>
      </w:r>
    </w:p>
    <w:p w14:paraId="789B8D60" w14:textId="77777777" w:rsidR="0091305E" w:rsidRPr="0091305E" w:rsidRDefault="0091305E" w:rsidP="0091305E">
      <w:pPr>
        <w:pStyle w:val="Listeavsnitt"/>
        <w:numPr>
          <w:ilvl w:val="0"/>
          <w:numId w:val="8"/>
        </w:numPr>
        <w:spacing w:line="360" w:lineRule="auto"/>
        <w:jc w:val="both"/>
        <w:rPr>
          <w:rFonts w:ascii="Arial" w:hAnsi="Arial" w:cs="Arial"/>
          <w:sz w:val="24"/>
          <w:szCs w:val="24"/>
          <w:lang w:val="en-US"/>
        </w:rPr>
      </w:pPr>
      <w:r w:rsidRPr="0091305E">
        <w:rPr>
          <w:rFonts w:ascii="Arial" w:hAnsi="Arial" w:cs="Arial"/>
          <w:sz w:val="24"/>
          <w:szCs w:val="24"/>
          <w:lang w:val="en-US"/>
        </w:rPr>
        <w:t xml:space="preserve">The organizational leader acts as an adviser and must therefore not rule the democracies according to their own opinions. </w:t>
      </w:r>
    </w:p>
    <w:p w14:paraId="028B9BA2" w14:textId="77777777" w:rsidR="0091305E" w:rsidRPr="0091305E" w:rsidRDefault="0091305E" w:rsidP="0091305E">
      <w:pPr>
        <w:pStyle w:val="Listeavsnitt"/>
        <w:numPr>
          <w:ilvl w:val="0"/>
          <w:numId w:val="8"/>
        </w:numPr>
        <w:spacing w:line="360" w:lineRule="auto"/>
        <w:jc w:val="both"/>
        <w:rPr>
          <w:rFonts w:ascii="Arial" w:hAnsi="Arial" w:cs="Arial"/>
          <w:sz w:val="24"/>
          <w:szCs w:val="24"/>
          <w:lang w:val="en-US"/>
        </w:rPr>
      </w:pPr>
      <w:r w:rsidRPr="0091305E">
        <w:rPr>
          <w:rFonts w:ascii="Arial" w:hAnsi="Arial" w:cs="Arial"/>
          <w:sz w:val="24"/>
          <w:szCs w:val="24"/>
          <w:lang w:val="en-US"/>
        </w:rPr>
        <w:t xml:space="preserve">The person must work actively for good communication between the student councils and the student parliament. </w:t>
      </w:r>
    </w:p>
    <w:p w14:paraId="34C29F16" w14:textId="4ED9083A" w:rsidR="0091305E" w:rsidRPr="0091305E" w:rsidRDefault="0091305E" w:rsidP="0091305E">
      <w:pPr>
        <w:pStyle w:val="Listeavsnitt"/>
        <w:numPr>
          <w:ilvl w:val="0"/>
          <w:numId w:val="8"/>
        </w:numPr>
        <w:spacing w:line="360" w:lineRule="auto"/>
        <w:jc w:val="both"/>
        <w:rPr>
          <w:rFonts w:ascii="Arial" w:hAnsi="Arial" w:cs="Arial"/>
          <w:sz w:val="24"/>
          <w:szCs w:val="24"/>
          <w:lang w:val="en-US"/>
        </w:rPr>
      </w:pPr>
      <w:r w:rsidRPr="0091305E">
        <w:rPr>
          <w:rFonts w:ascii="Arial" w:hAnsi="Arial" w:cs="Arial"/>
          <w:sz w:val="24"/>
          <w:szCs w:val="24"/>
          <w:lang w:val="en-US"/>
        </w:rPr>
        <w:t>The organizational consultant must ensure continuity, and work with the organizational implementation of the elections in the student parliament and student councils.</w:t>
      </w:r>
    </w:p>
    <w:p w14:paraId="59650C48" w14:textId="365C38BD" w:rsidR="00433BB8" w:rsidRPr="0091305E" w:rsidRDefault="00433BB8" w:rsidP="0091305E">
      <w:pPr>
        <w:spacing w:line="360" w:lineRule="auto"/>
        <w:ind w:left="360"/>
        <w:jc w:val="both"/>
        <w:rPr>
          <w:rFonts w:ascii="Arial" w:hAnsi="Arial" w:cs="Arial"/>
          <w:b/>
          <w:bCs/>
          <w:i/>
          <w:iCs/>
          <w:sz w:val="24"/>
          <w:szCs w:val="24"/>
          <w:lang w:val="en-US"/>
        </w:rPr>
      </w:pPr>
      <w:r w:rsidRPr="0091305E">
        <w:rPr>
          <w:rFonts w:ascii="Arial" w:hAnsi="Arial" w:cs="Arial"/>
          <w:b/>
          <w:bCs/>
          <w:i/>
          <w:iCs/>
          <w:sz w:val="24"/>
          <w:szCs w:val="24"/>
          <w:lang w:val="en-US"/>
        </w:rPr>
        <w:t>Organization leaders guide</w:t>
      </w:r>
    </w:p>
    <w:p w14:paraId="1C8909BA" w14:textId="2F382F7E"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As the Organizational Leader, you play a key role in promoting a culture of teamwork, collaboration, and cooperation within the Student Parliament.</w:t>
      </w:r>
      <w:r w:rsidRPr="0091305E">
        <w:rPr>
          <w:rFonts w:ascii="Arial" w:hAnsi="Arial" w:cs="Arial"/>
          <w:sz w:val="24"/>
          <w:szCs w:val="24"/>
          <w:lang w:val="en-US"/>
        </w:rPr>
        <w:t xml:space="preserve"> </w:t>
      </w:r>
      <w:r w:rsidRPr="0091305E">
        <w:rPr>
          <w:rFonts w:ascii="Arial" w:hAnsi="Arial" w:cs="Arial"/>
          <w:sz w:val="24"/>
          <w:szCs w:val="24"/>
          <w:lang w:val="en-US"/>
        </w:rPr>
        <w:t>This involves nurturing a supportive and inclusive environment where all members feel valued, heard, and empowered to contribute to parliamentary goals.</w:t>
      </w:r>
    </w:p>
    <w:p w14:paraId="4D8A86DA" w14:textId="71BB29CD"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The organization leader</w:t>
      </w:r>
      <w:r w:rsidRPr="0091305E">
        <w:rPr>
          <w:rFonts w:ascii="Arial" w:hAnsi="Arial" w:cs="Arial"/>
          <w:sz w:val="24"/>
          <w:szCs w:val="24"/>
          <w:lang w:val="en-US"/>
        </w:rPr>
        <w:t xml:space="preserve"> will facilitate team-building activities, encourage open communication and constructive feedback, and mediate conflicts or disputes to promote harmony and cohesion among members.</w:t>
      </w:r>
      <w:r w:rsidRPr="0091305E">
        <w:rPr>
          <w:rFonts w:ascii="Arial" w:hAnsi="Arial" w:cs="Arial"/>
          <w:sz w:val="24"/>
          <w:szCs w:val="24"/>
          <w:lang w:val="en-US"/>
        </w:rPr>
        <w:t xml:space="preserve"> The holder in this role</w:t>
      </w:r>
      <w:r w:rsidRPr="0091305E">
        <w:rPr>
          <w:rFonts w:ascii="Arial" w:hAnsi="Arial" w:cs="Arial"/>
          <w:sz w:val="24"/>
          <w:szCs w:val="24"/>
          <w:lang w:val="en-US"/>
        </w:rPr>
        <w:t xml:space="preserve"> will actively facilitate collaboration and synergy among parliamentary members to achieve common goals and objectives.</w:t>
      </w:r>
      <w:r w:rsidRPr="0091305E">
        <w:rPr>
          <w:rFonts w:ascii="Arial" w:hAnsi="Arial" w:cs="Arial"/>
          <w:sz w:val="24"/>
          <w:szCs w:val="24"/>
          <w:lang w:val="en-US"/>
        </w:rPr>
        <w:t xml:space="preserve"> </w:t>
      </w:r>
      <w:r w:rsidRPr="0091305E">
        <w:rPr>
          <w:rFonts w:ascii="Arial" w:hAnsi="Arial" w:cs="Arial"/>
          <w:sz w:val="24"/>
          <w:szCs w:val="24"/>
          <w:lang w:val="en-US"/>
        </w:rPr>
        <w:t>This includes fostering partnerships with other student organizations, academic departments, and external stakeholders to leverage resources, share expertise, and maximize impact.</w:t>
      </w:r>
    </w:p>
    <w:p w14:paraId="46A837F6" w14:textId="63DABFF2"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The organization leader </w:t>
      </w:r>
      <w:r w:rsidRPr="0091305E">
        <w:rPr>
          <w:rFonts w:ascii="Arial" w:hAnsi="Arial" w:cs="Arial"/>
          <w:sz w:val="24"/>
          <w:szCs w:val="24"/>
          <w:lang w:val="en-US"/>
        </w:rPr>
        <w:t>will encourage interdisciplinary cooperation, facilitate joint initiatives, and seek opportunities for collective action to address student concerns and advocate for positive change within the university community.</w:t>
      </w:r>
    </w:p>
    <w:p w14:paraId="28010CC2" w14:textId="77777777" w:rsidR="00923863" w:rsidRPr="0091305E" w:rsidRDefault="00923863" w:rsidP="0091305E">
      <w:pPr>
        <w:spacing w:line="360" w:lineRule="auto"/>
        <w:jc w:val="both"/>
        <w:rPr>
          <w:rFonts w:ascii="Arial" w:hAnsi="Arial" w:cs="Arial"/>
          <w:sz w:val="24"/>
          <w:szCs w:val="24"/>
          <w:lang w:val="en-US"/>
        </w:rPr>
      </w:pPr>
    </w:p>
    <w:p w14:paraId="4DDDDA46" w14:textId="5D15A0DC" w:rsidR="00923863" w:rsidRPr="0091305E" w:rsidRDefault="00923863" w:rsidP="0091305E">
      <w:pPr>
        <w:pStyle w:val="Listeavsnitt"/>
        <w:numPr>
          <w:ilvl w:val="1"/>
          <w:numId w:val="2"/>
        </w:numPr>
        <w:spacing w:line="360" w:lineRule="auto"/>
        <w:jc w:val="both"/>
        <w:rPr>
          <w:rFonts w:ascii="Arial" w:hAnsi="Arial" w:cs="Arial"/>
          <w:sz w:val="24"/>
          <w:szCs w:val="24"/>
        </w:rPr>
      </w:pPr>
      <w:r w:rsidRPr="0091305E">
        <w:rPr>
          <w:rFonts w:ascii="Arial" w:hAnsi="Arial" w:cs="Arial"/>
          <w:b/>
          <w:bCs/>
          <w:sz w:val="24"/>
          <w:szCs w:val="24"/>
        </w:rPr>
        <w:t>COMMUNICATIONS LEADER:</w:t>
      </w:r>
    </w:p>
    <w:p w14:paraId="530B8705" w14:textId="3CAED5DB" w:rsidR="00923863" w:rsidRPr="00923863" w:rsidRDefault="00923863" w:rsidP="0091305E">
      <w:pPr>
        <w:numPr>
          <w:ilvl w:val="0"/>
          <w:numId w:val="7"/>
        </w:numPr>
        <w:spacing w:line="360" w:lineRule="auto"/>
        <w:jc w:val="both"/>
        <w:rPr>
          <w:rFonts w:ascii="Arial" w:hAnsi="Arial" w:cs="Arial"/>
          <w:sz w:val="24"/>
          <w:szCs w:val="24"/>
          <w:lang w:val="en-US"/>
        </w:rPr>
      </w:pPr>
      <w:r w:rsidRPr="0091305E">
        <w:rPr>
          <w:rFonts w:ascii="Arial" w:hAnsi="Arial" w:cs="Arial"/>
          <w:sz w:val="24"/>
          <w:szCs w:val="24"/>
          <w:lang w:val="en-US"/>
        </w:rPr>
        <w:lastRenderedPageBreak/>
        <w:t>At NLA t</w:t>
      </w:r>
      <w:r w:rsidRPr="00923863">
        <w:rPr>
          <w:rFonts w:ascii="Arial" w:hAnsi="Arial" w:cs="Arial"/>
          <w:sz w:val="24"/>
          <w:szCs w:val="24"/>
          <w:lang w:val="en-US"/>
        </w:rPr>
        <w:t>he Communication Leader serves as the primary custodian of the Student Parliament's communication channels, responsible for disseminating information and engaging with stakeholders.</w:t>
      </w:r>
    </w:p>
    <w:p w14:paraId="7C47B19D" w14:textId="77777777" w:rsidR="00923863" w:rsidRPr="00923863" w:rsidRDefault="00923863" w:rsidP="0091305E">
      <w:pPr>
        <w:numPr>
          <w:ilvl w:val="0"/>
          <w:numId w:val="7"/>
        </w:numPr>
        <w:spacing w:line="360" w:lineRule="auto"/>
        <w:jc w:val="both"/>
        <w:rPr>
          <w:rFonts w:ascii="Arial" w:hAnsi="Arial" w:cs="Arial"/>
          <w:sz w:val="24"/>
          <w:szCs w:val="24"/>
          <w:lang w:val="en-US"/>
        </w:rPr>
      </w:pPr>
      <w:r w:rsidRPr="00923863">
        <w:rPr>
          <w:rFonts w:ascii="Arial" w:hAnsi="Arial" w:cs="Arial"/>
          <w:sz w:val="24"/>
          <w:szCs w:val="24"/>
          <w:lang w:val="en-US"/>
        </w:rPr>
        <w:t>Responsibilities include managing the parliament's website, social media platforms, and official correspondence, ensuring timely and transparent communication.</w:t>
      </w:r>
    </w:p>
    <w:p w14:paraId="6575DC54" w14:textId="77777777" w:rsidR="00923863" w:rsidRPr="0091305E" w:rsidRDefault="00923863" w:rsidP="0091305E">
      <w:pPr>
        <w:numPr>
          <w:ilvl w:val="0"/>
          <w:numId w:val="7"/>
        </w:numPr>
        <w:spacing w:line="360" w:lineRule="auto"/>
        <w:jc w:val="both"/>
        <w:rPr>
          <w:rFonts w:ascii="Arial" w:hAnsi="Arial" w:cs="Arial"/>
          <w:sz w:val="24"/>
          <w:szCs w:val="24"/>
          <w:lang w:val="en-US"/>
        </w:rPr>
      </w:pPr>
      <w:r w:rsidRPr="00923863">
        <w:rPr>
          <w:rFonts w:ascii="Arial" w:hAnsi="Arial" w:cs="Arial"/>
          <w:sz w:val="24"/>
          <w:szCs w:val="24"/>
          <w:lang w:val="en-US"/>
        </w:rPr>
        <w:t>The Communication Leader plays a crucial role in enhancing the visibility and credibility of the Student Parliament, effectively communicating its initiatives and achievements to the broader student community.</w:t>
      </w:r>
    </w:p>
    <w:p w14:paraId="0F7EC6BE" w14:textId="25754C81" w:rsidR="00923863" w:rsidRPr="0091305E" w:rsidRDefault="00923863" w:rsidP="0091305E">
      <w:pPr>
        <w:spacing w:line="360" w:lineRule="auto"/>
        <w:ind w:left="360"/>
        <w:jc w:val="both"/>
        <w:rPr>
          <w:rFonts w:ascii="Arial" w:hAnsi="Arial" w:cs="Arial"/>
          <w:b/>
          <w:bCs/>
          <w:i/>
          <w:iCs/>
          <w:sz w:val="24"/>
          <w:szCs w:val="24"/>
          <w:lang w:val="en-US"/>
        </w:rPr>
      </w:pPr>
      <w:r w:rsidRPr="0091305E">
        <w:rPr>
          <w:rFonts w:ascii="Arial" w:hAnsi="Arial" w:cs="Arial"/>
          <w:b/>
          <w:bCs/>
          <w:i/>
          <w:iCs/>
          <w:sz w:val="24"/>
          <w:szCs w:val="24"/>
          <w:lang w:val="en-US"/>
        </w:rPr>
        <w:t>Communication Leaders’ Guide</w:t>
      </w:r>
    </w:p>
    <w:p w14:paraId="2CC93D12" w14:textId="05BE6A8E" w:rsidR="00923863" w:rsidRPr="0091305E" w:rsidRDefault="00923863" w:rsidP="0091305E">
      <w:pPr>
        <w:spacing w:line="360" w:lineRule="auto"/>
        <w:jc w:val="both"/>
        <w:rPr>
          <w:rFonts w:ascii="Arial" w:hAnsi="Arial" w:cs="Arial"/>
          <w:sz w:val="24"/>
          <w:szCs w:val="24"/>
          <w:lang w:val="en-US"/>
        </w:rPr>
      </w:pPr>
      <w:r w:rsidRPr="0091305E">
        <w:rPr>
          <w:rFonts w:ascii="Arial" w:hAnsi="Arial" w:cs="Arial"/>
          <w:sz w:val="24"/>
          <w:szCs w:val="24"/>
          <w:lang w:val="en-US"/>
        </w:rPr>
        <w:t>After a new SP is constituted, the communication leader should update the Student Parliament website</w:t>
      </w:r>
      <w:r w:rsidR="00D12D4A" w:rsidRPr="0091305E">
        <w:rPr>
          <w:rFonts w:ascii="Arial" w:hAnsi="Arial" w:cs="Arial"/>
          <w:sz w:val="24"/>
          <w:szCs w:val="24"/>
          <w:lang w:val="en-US"/>
        </w:rPr>
        <w:t xml:space="preserve"> and social media platforms regularly</w:t>
      </w:r>
      <w:r w:rsidRPr="0091305E">
        <w:rPr>
          <w:rFonts w:ascii="Arial" w:hAnsi="Arial" w:cs="Arial"/>
          <w:sz w:val="24"/>
          <w:szCs w:val="24"/>
          <w:lang w:val="en-US"/>
        </w:rPr>
        <w:t xml:space="preserve">. </w:t>
      </w:r>
      <w:r w:rsidR="00D12D4A" w:rsidRPr="0091305E">
        <w:rPr>
          <w:rFonts w:ascii="Arial" w:hAnsi="Arial" w:cs="Arial"/>
          <w:sz w:val="24"/>
          <w:szCs w:val="24"/>
          <w:lang w:val="en-US"/>
        </w:rPr>
        <w:t>Publicity channels</w:t>
      </w:r>
      <w:r w:rsidRPr="0091305E">
        <w:rPr>
          <w:rFonts w:ascii="Arial" w:hAnsi="Arial" w:cs="Arial"/>
          <w:sz w:val="24"/>
          <w:szCs w:val="24"/>
          <w:lang w:val="en-US"/>
        </w:rPr>
        <w:t xml:space="preserve"> should be updated with photos and names of all members. Additionally, it should show who the leader, organizational deputy leader, political deputy leader, and communication leader are.</w:t>
      </w:r>
    </w:p>
    <w:p w14:paraId="0994AB7E" w14:textId="19B55ABC" w:rsidR="00923863" w:rsidRPr="0091305E" w:rsidRDefault="00923863"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During the period before and after the SP election, the communication leader should inform </w:t>
      </w:r>
      <w:r w:rsidRPr="0091305E">
        <w:rPr>
          <w:rFonts w:ascii="Arial" w:hAnsi="Arial" w:cs="Arial"/>
          <w:sz w:val="24"/>
          <w:szCs w:val="24"/>
          <w:lang w:val="en-US"/>
        </w:rPr>
        <w:t xml:space="preserve">students </w:t>
      </w:r>
      <w:r w:rsidRPr="0091305E">
        <w:rPr>
          <w:rFonts w:ascii="Arial" w:hAnsi="Arial" w:cs="Arial"/>
          <w:sz w:val="24"/>
          <w:szCs w:val="24"/>
          <w:lang w:val="en-US"/>
        </w:rPr>
        <w:t>about the election. This means informing about the election period and how to run for election.</w:t>
      </w:r>
      <w:r w:rsidRPr="0091305E">
        <w:rPr>
          <w:rFonts w:ascii="Arial" w:hAnsi="Arial" w:cs="Arial"/>
          <w:sz w:val="24"/>
          <w:szCs w:val="24"/>
          <w:lang w:val="en-US"/>
        </w:rPr>
        <w:t xml:space="preserve"> </w:t>
      </w:r>
      <w:r w:rsidRPr="0091305E">
        <w:rPr>
          <w:rFonts w:ascii="Arial" w:hAnsi="Arial" w:cs="Arial"/>
          <w:sz w:val="24"/>
          <w:szCs w:val="24"/>
          <w:lang w:val="en-US"/>
        </w:rPr>
        <w:t xml:space="preserve">The communication leader should also inform </w:t>
      </w:r>
      <w:r w:rsidRPr="0091305E">
        <w:rPr>
          <w:rFonts w:ascii="Arial" w:hAnsi="Arial" w:cs="Arial"/>
          <w:sz w:val="24"/>
          <w:szCs w:val="24"/>
          <w:lang w:val="en-US"/>
        </w:rPr>
        <w:t xml:space="preserve">students </w:t>
      </w:r>
      <w:r w:rsidRPr="0091305E">
        <w:rPr>
          <w:rFonts w:ascii="Arial" w:hAnsi="Arial" w:cs="Arial"/>
          <w:sz w:val="24"/>
          <w:szCs w:val="24"/>
          <w:lang w:val="en-US"/>
        </w:rPr>
        <w:t>about the work</w:t>
      </w:r>
      <w:r w:rsidRPr="0091305E">
        <w:rPr>
          <w:rFonts w:ascii="Arial" w:hAnsi="Arial" w:cs="Arial"/>
          <w:sz w:val="24"/>
          <w:szCs w:val="24"/>
          <w:lang w:val="en-US"/>
        </w:rPr>
        <w:t>load</w:t>
      </w:r>
      <w:r w:rsidRPr="0091305E">
        <w:rPr>
          <w:rFonts w:ascii="Arial" w:hAnsi="Arial" w:cs="Arial"/>
          <w:sz w:val="24"/>
          <w:szCs w:val="24"/>
          <w:lang w:val="en-US"/>
        </w:rPr>
        <w:t>. This can provide information for those considering running for election and increase general engagement among the student body</w:t>
      </w:r>
      <w:r w:rsidR="00D12D4A" w:rsidRPr="0091305E">
        <w:rPr>
          <w:rFonts w:ascii="Arial" w:hAnsi="Arial" w:cs="Arial"/>
          <w:sz w:val="24"/>
          <w:szCs w:val="24"/>
          <w:lang w:val="en-US"/>
        </w:rPr>
        <w:t xml:space="preserve">. </w:t>
      </w:r>
    </w:p>
    <w:p w14:paraId="2E7DDFB6" w14:textId="6F1BBDAF" w:rsidR="00D12D4A" w:rsidRPr="0091305E" w:rsidRDefault="00D12D4A"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A communication strategy will be handed to the incoming communication leader. This gives a detailed overview of the activities conducted by the position holder. It is important to draft your own communication plan or tailor the already existing strategy to fit in the interests of the current parliament. </w:t>
      </w:r>
    </w:p>
    <w:p w14:paraId="5FCA1F12" w14:textId="401823EF" w:rsidR="0091305E" w:rsidRPr="0091305E" w:rsidRDefault="0091305E" w:rsidP="0091305E">
      <w:pPr>
        <w:spacing w:line="360" w:lineRule="auto"/>
        <w:jc w:val="both"/>
        <w:rPr>
          <w:rFonts w:ascii="Arial" w:hAnsi="Arial" w:cs="Arial"/>
          <w:b/>
          <w:bCs/>
          <w:sz w:val="24"/>
          <w:szCs w:val="24"/>
          <w:lang w:val="en-US"/>
        </w:rPr>
      </w:pPr>
      <w:r w:rsidRPr="0091305E">
        <w:rPr>
          <w:rFonts w:ascii="Arial" w:hAnsi="Arial" w:cs="Arial"/>
          <w:b/>
          <w:bCs/>
          <w:sz w:val="24"/>
          <w:szCs w:val="24"/>
          <w:lang w:val="en-US"/>
        </w:rPr>
        <w:t>Additional Role</w:t>
      </w:r>
      <w:r w:rsidRPr="0091305E">
        <w:rPr>
          <w:rFonts w:ascii="Arial" w:hAnsi="Arial" w:cs="Arial"/>
          <w:b/>
          <w:bCs/>
          <w:sz w:val="24"/>
          <w:szCs w:val="24"/>
          <w:lang w:val="en-US"/>
        </w:rPr>
        <w:t>s in the Student Parliament</w:t>
      </w:r>
      <w:r w:rsidRPr="0091305E">
        <w:rPr>
          <w:rFonts w:ascii="Arial" w:hAnsi="Arial" w:cs="Arial"/>
          <w:b/>
          <w:bCs/>
          <w:sz w:val="24"/>
          <w:szCs w:val="24"/>
          <w:lang w:val="en-US"/>
        </w:rPr>
        <w:t xml:space="preserve">. </w:t>
      </w:r>
    </w:p>
    <w:p w14:paraId="6816E003" w14:textId="77777777"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 xml:space="preserve">Members of the parliament are advised to join leadership boards and different welfare organizations. These include, </w:t>
      </w:r>
    </w:p>
    <w:p w14:paraId="509CB133" w14:textId="77777777" w:rsidR="0091305E" w:rsidRPr="0091305E" w:rsidRDefault="0091305E" w:rsidP="0091305E">
      <w:pPr>
        <w:spacing w:line="360" w:lineRule="auto"/>
        <w:jc w:val="both"/>
        <w:rPr>
          <w:rFonts w:ascii="Arial" w:hAnsi="Arial" w:cs="Arial"/>
          <w:b/>
          <w:bCs/>
          <w:sz w:val="24"/>
          <w:szCs w:val="24"/>
          <w:lang w:val="en-US"/>
        </w:rPr>
      </w:pPr>
      <w:r w:rsidRPr="0091305E">
        <w:rPr>
          <w:rFonts w:ascii="Arial" w:hAnsi="Arial" w:cs="Arial"/>
          <w:b/>
          <w:bCs/>
          <w:sz w:val="24"/>
          <w:szCs w:val="24"/>
          <w:lang w:val="en-US"/>
        </w:rPr>
        <w:t>NSO (National Union of Students in Norway):</w:t>
      </w:r>
    </w:p>
    <w:p w14:paraId="2646D0C3" w14:textId="77777777" w:rsidR="0091305E" w:rsidRPr="0091305E" w:rsidRDefault="0091305E" w:rsidP="0091305E">
      <w:pPr>
        <w:spacing w:line="360" w:lineRule="auto"/>
        <w:ind w:firstLine="708"/>
        <w:jc w:val="both"/>
        <w:rPr>
          <w:rFonts w:ascii="Arial" w:hAnsi="Arial" w:cs="Arial"/>
          <w:sz w:val="24"/>
          <w:szCs w:val="24"/>
          <w:lang w:val="en-US"/>
        </w:rPr>
      </w:pPr>
      <w:r w:rsidRPr="0091305E">
        <w:rPr>
          <w:rFonts w:ascii="Arial" w:hAnsi="Arial" w:cs="Arial"/>
          <w:sz w:val="24"/>
          <w:szCs w:val="24"/>
          <w:lang w:val="en-US"/>
        </w:rPr>
        <w:t>• Participate in NSO gatherings, especially in leadership training sessions.</w:t>
      </w:r>
    </w:p>
    <w:p w14:paraId="05C39D83"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lastRenderedPageBreak/>
        <w:t>• Send a report to NSO at the beginning of the new year; you will receive an email reminder when it's nearing the time.</w:t>
      </w:r>
    </w:p>
    <w:p w14:paraId="47F25B53"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Represent the interests of NLA SP in NSO meetings and policies.</w:t>
      </w:r>
    </w:p>
    <w:p w14:paraId="7BAA06F0" w14:textId="01A5B17D"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The Student Parliament shall elect representatives to the superior bodies where there</w:t>
      </w:r>
      <w:r w:rsidRPr="0091305E">
        <w:rPr>
          <w:rFonts w:ascii="Arial" w:hAnsi="Arial" w:cs="Arial"/>
          <w:sz w:val="24"/>
          <w:szCs w:val="24"/>
          <w:lang w:val="en-US"/>
        </w:rPr>
        <w:t xml:space="preserve"> </w:t>
      </w:r>
      <w:r w:rsidRPr="0091305E">
        <w:rPr>
          <w:rFonts w:ascii="Arial" w:hAnsi="Arial" w:cs="Arial"/>
          <w:sz w:val="24"/>
          <w:szCs w:val="24"/>
          <w:lang w:val="en-US"/>
        </w:rPr>
        <w:t>shall be student representation at NLA University College:</w:t>
      </w:r>
    </w:p>
    <w:p w14:paraId="44D91355"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College Board</w:t>
      </w:r>
    </w:p>
    <w:p w14:paraId="56C77E51"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LOCKOUT (LOKUT)</w:t>
      </w:r>
    </w:p>
    <w:p w14:paraId="3E45CC7B"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LMU (LMU)</w:t>
      </w:r>
    </w:p>
    <w:p w14:paraId="16C26979"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Board of Appeal (</w:t>
      </w:r>
      <w:proofErr w:type="spellStart"/>
      <w:r w:rsidRPr="0091305E">
        <w:rPr>
          <w:rFonts w:ascii="Arial" w:hAnsi="Arial" w:cs="Arial"/>
          <w:sz w:val="24"/>
          <w:szCs w:val="24"/>
          <w:lang w:val="en-US"/>
        </w:rPr>
        <w:t>klagenemd</w:t>
      </w:r>
      <w:proofErr w:type="spellEnd"/>
      <w:r w:rsidRPr="0091305E">
        <w:rPr>
          <w:rFonts w:ascii="Arial" w:hAnsi="Arial" w:cs="Arial"/>
          <w:sz w:val="24"/>
          <w:szCs w:val="24"/>
          <w:lang w:val="en-US"/>
        </w:rPr>
        <w:t>)</w:t>
      </w:r>
    </w:p>
    <w:p w14:paraId="3B54F1D1" w14:textId="77777777"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R&amp;D committee (FOU -</w:t>
      </w:r>
      <w:proofErr w:type="spellStart"/>
      <w:r w:rsidRPr="0091305E">
        <w:rPr>
          <w:rFonts w:ascii="Arial" w:hAnsi="Arial" w:cs="Arial"/>
          <w:sz w:val="24"/>
          <w:szCs w:val="24"/>
          <w:lang w:val="en-US"/>
        </w:rPr>
        <w:t>utvalg</w:t>
      </w:r>
      <w:proofErr w:type="spellEnd"/>
      <w:r w:rsidRPr="0091305E">
        <w:rPr>
          <w:rFonts w:ascii="Arial" w:hAnsi="Arial" w:cs="Arial"/>
          <w:sz w:val="24"/>
          <w:szCs w:val="24"/>
          <w:lang w:val="en-US"/>
        </w:rPr>
        <w:t>)</w:t>
      </w:r>
    </w:p>
    <w:p w14:paraId="73960E10" w14:textId="44CDB4DE" w:rsidR="0091305E" w:rsidRPr="0091305E" w:rsidRDefault="0091305E" w:rsidP="0091305E">
      <w:pPr>
        <w:spacing w:line="360" w:lineRule="auto"/>
        <w:ind w:left="720"/>
        <w:jc w:val="both"/>
        <w:rPr>
          <w:rFonts w:ascii="Arial" w:hAnsi="Arial" w:cs="Arial"/>
          <w:sz w:val="24"/>
          <w:szCs w:val="24"/>
          <w:lang w:val="en-US"/>
        </w:rPr>
      </w:pPr>
      <w:r w:rsidRPr="0091305E">
        <w:rPr>
          <w:rFonts w:ascii="Arial" w:hAnsi="Arial" w:cs="Arial"/>
          <w:sz w:val="24"/>
          <w:szCs w:val="24"/>
          <w:lang w:val="en-US"/>
        </w:rPr>
        <w:t>• The education committee (</w:t>
      </w:r>
      <w:proofErr w:type="spellStart"/>
      <w:r w:rsidRPr="0091305E">
        <w:rPr>
          <w:rFonts w:ascii="Arial" w:hAnsi="Arial" w:cs="Arial"/>
          <w:sz w:val="24"/>
          <w:szCs w:val="24"/>
          <w:lang w:val="en-US"/>
        </w:rPr>
        <w:t>Utdanningsutvalget</w:t>
      </w:r>
      <w:proofErr w:type="spellEnd"/>
      <w:r w:rsidRPr="0091305E">
        <w:rPr>
          <w:rFonts w:ascii="Arial" w:hAnsi="Arial" w:cs="Arial"/>
          <w:sz w:val="24"/>
          <w:szCs w:val="24"/>
          <w:lang w:val="en-US"/>
        </w:rPr>
        <w:t>)</w:t>
      </w:r>
    </w:p>
    <w:p w14:paraId="2001E13E" w14:textId="77777777"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b/>
          <w:bCs/>
          <w:sz w:val="24"/>
          <w:szCs w:val="24"/>
          <w:lang w:val="en-US"/>
        </w:rPr>
        <w:t>Conclusion:</w:t>
      </w:r>
    </w:p>
    <w:p w14:paraId="032AC425" w14:textId="77777777"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As you embark on this journey of leadership and service in the Student Parliament, remember that you have been entrusted with the responsibility to advocate for the collective interests of your fellow students and effect positive change in our campus community. By upholding the principles of transparency, inclusivity, integrity, and advocacy, together, we can realize our vision of a vibrant and inclusive student body where every voice is heard and valued.</w:t>
      </w:r>
    </w:p>
    <w:p w14:paraId="1AB370E6" w14:textId="77777777" w:rsidR="0091305E" w:rsidRPr="0091305E" w:rsidRDefault="0091305E" w:rsidP="0091305E">
      <w:pPr>
        <w:spacing w:line="360" w:lineRule="auto"/>
        <w:jc w:val="both"/>
        <w:rPr>
          <w:rFonts w:ascii="Arial" w:hAnsi="Arial" w:cs="Arial"/>
          <w:sz w:val="24"/>
          <w:szCs w:val="24"/>
          <w:lang w:val="en-US"/>
        </w:rPr>
      </w:pPr>
      <w:r w:rsidRPr="0091305E">
        <w:rPr>
          <w:rFonts w:ascii="Arial" w:hAnsi="Arial" w:cs="Arial"/>
          <w:sz w:val="24"/>
          <w:szCs w:val="24"/>
          <w:lang w:val="en-US"/>
        </w:rPr>
        <w:t>Wishing you a successful and fulfilling term ahead!</w:t>
      </w:r>
    </w:p>
    <w:p w14:paraId="4B0C63A9" w14:textId="77777777" w:rsidR="0091305E" w:rsidRPr="0091305E" w:rsidRDefault="0091305E" w:rsidP="0091305E">
      <w:pPr>
        <w:spacing w:line="360" w:lineRule="auto"/>
        <w:jc w:val="both"/>
        <w:rPr>
          <w:rFonts w:ascii="Arial" w:hAnsi="Arial" w:cs="Arial"/>
          <w:sz w:val="24"/>
          <w:szCs w:val="24"/>
          <w:lang w:val="en-US"/>
        </w:rPr>
      </w:pPr>
    </w:p>
    <w:p w14:paraId="4D76A06A" w14:textId="77777777" w:rsidR="0091305E" w:rsidRPr="0091305E" w:rsidRDefault="0091305E" w:rsidP="0091305E">
      <w:pPr>
        <w:spacing w:line="360" w:lineRule="auto"/>
        <w:jc w:val="both"/>
        <w:rPr>
          <w:rFonts w:ascii="Arial" w:hAnsi="Arial" w:cs="Arial"/>
          <w:sz w:val="24"/>
          <w:szCs w:val="24"/>
          <w:lang w:val="en-US"/>
        </w:rPr>
      </w:pPr>
    </w:p>
    <w:p w14:paraId="433B075E" w14:textId="77777777" w:rsidR="00D12D4A" w:rsidRPr="0091305E" w:rsidRDefault="00D12D4A" w:rsidP="0091305E">
      <w:pPr>
        <w:spacing w:line="360" w:lineRule="auto"/>
        <w:jc w:val="both"/>
        <w:rPr>
          <w:rFonts w:ascii="Arial" w:hAnsi="Arial" w:cs="Arial"/>
          <w:sz w:val="24"/>
          <w:szCs w:val="24"/>
          <w:lang w:val="en-US"/>
        </w:rPr>
      </w:pPr>
    </w:p>
    <w:p w14:paraId="1C032760" w14:textId="77777777" w:rsidR="00D12D4A" w:rsidRPr="00923863" w:rsidRDefault="00D12D4A" w:rsidP="0091305E">
      <w:pPr>
        <w:spacing w:line="360" w:lineRule="auto"/>
        <w:jc w:val="both"/>
        <w:rPr>
          <w:rFonts w:ascii="Arial" w:hAnsi="Arial" w:cs="Arial"/>
          <w:sz w:val="24"/>
          <w:szCs w:val="24"/>
          <w:lang w:val="en-US"/>
        </w:rPr>
      </w:pPr>
    </w:p>
    <w:p w14:paraId="512789D8" w14:textId="77777777" w:rsidR="00923863" w:rsidRPr="0058471A" w:rsidRDefault="00923863" w:rsidP="0091305E">
      <w:pPr>
        <w:spacing w:line="360" w:lineRule="auto"/>
        <w:jc w:val="both"/>
        <w:rPr>
          <w:rFonts w:ascii="Arial" w:hAnsi="Arial" w:cs="Arial"/>
          <w:sz w:val="24"/>
          <w:szCs w:val="24"/>
          <w:lang w:val="en-US"/>
        </w:rPr>
      </w:pPr>
    </w:p>
    <w:p w14:paraId="3574E190" w14:textId="77777777" w:rsidR="00284C71" w:rsidRPr="00284C71" w:rsidRDefault="00284C71" w:rsidP="0091305E">
      <w:pPr>
        <w:spacing w:line="360" w:lineRule="auto"/>
        <w:ind w:left="360"/>
        <w:jc w:val="both"/>
        <w:rPr>
          <w:rFonts w:ascii="Arial" w:hAnsi="Arial" w:cs="Arial"/>
          <w:sz w:val="24"/>
          <w:szCs w:val="24"/>
          <w:lang w:val="en-US"/>
        </w:rPr>
      </w:pPr>
    </w:p>
    <w:p w14:paraId="19E8713E" w14:textId="77777777" w:rsidR="00284C71" w:rsidRPr="003E5CA4" w:rsidRDefault="00284C71" w:rsidP="0091305E">
      <w:pPr>
        <w:spacing w:line="360" w:lineRule="auto"/>
        <w:ind w:left="720"/>
        <w:jc w:val="both"/>
        <w:rPr>
          <w:rFonts w:ascii="Arial" w:hAnsi="Arial" w:cs="Arial"/>
          <w:sz w:val="24"/>
          <w:szCs w:val="24"/>
          <w:lang w:val="en-US"/>
        </w:rPr>
      </w:pPr>
    </w:p>
    <w:p w14:paraId="653223BE" w14:textId="77777777" w:rsidR="003E5CA4" w:rsidRPr="003E5CA4" w:rsidRDefault="003E5CA4" w:rsidP="0091305E">
      <w:pPr>
        <w:spacing w:line="360" w:lineRule="auto"/>
        <w:ind w:firstLine="708"/>
        <w:jc w:val="both"/>
        <w:rPr>
          <w:rFonts w:ascii="Arial" w:hAnsi="Arial" w:cs="Arial"/>
          <w:sz w:val="24"/>
          <w:szCs w:val="24"/>
          <w:lang w:val="en-US"/>
        </w:rPr>
      </w:pPr>
    </w:p>
    <w:p w14:paraId="4C6EA88C" w14:textId="77777777" w:rsidR="003E5CA4" w:rsidRPr="003E5CA4" w:rsidRDefault="003E5CA4" w:rsidP="0091305E">
      <w:pPr>
        <w:spacing w:line="360" w:lineRule="auto"/>
        <w:ind w:firstLine="708"/>
        <w:jc w:val="both"/>
        <w:rPr>
          <w:rFonts w:ascii="Arial" w:hAnsi="Arial" w:cs="Arial"/>
          <w:sz w:val="24"/>
          <w:szCs w:val="24"/>
          <w:lang w:val="en-US"/>
        </w:rPr>
      </w:pPr>
    </w:p>
    <w:p w14:paraId="26CAE2C6" w14:textId="77777777" w:rsidR="003E5CA4" w:rsidRPr="003E5CA4" w:rsidRDefault="003E5CA4" w:rsidP="003E5CA4">
      <w:pPr>
        <w:ind w:firstLine="708"/>
        <w:jc w:val="both"/>
        <w:rPr>
          <w:lang w:val="en-US"/>
        </w:rPr>
      </w:pPr>
    </w:p>
    <w:sectPr w:rsidR="003E5CA4" w:rsidRPr="003E5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7E2"/>
    <w:multiLevelType w:val="multilevel"/>
    <w:tmpl w:val="495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F44EA"/>
    <w:multiLevelType w:val="multilevel"/>
    <w:tmpl w:val="0658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51BBD"/>
    <w:multiLevelType w:val="multilevel"/>
    <w:tmpl w:val="A11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87F39"/>
    <w:multiLevelType w:val="hybridMultilevel"/>
    <w:tmpl w:val="D4F67C2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682EB7"/>
    <w:multiLevelType w:val="hybridMultilevel"/>
    <w:tmpl w:val="9CC481C2"/>
    <w:lvl w:ilvl="0" w:tplc="E54E9B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F5806B4"/>
    <w:multiLevelType w:val="multilevel"/>
    <w:tmpl w:val="46AA383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A07797"/>
    <w:multiLevelType w:val="multilevel"/>
    <w:tmpl w:val="610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3D5F0F"/>
    <w:multiLevelType w:val="multilevel"/>
    <w:tmpl w:val="2CB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0307375">
    <w:abstractNumId w:val="6"/>
  </w:num>
  <w:num w:numId="2" w16cid:durableId="1023088712">
    <w:abstractNumId w:val="5"/>
  </w:num>
  <w:num w:numId="3" w16cid:durableId="390496183">
    <w:abstractNumId w:val="7"/>
  </w:num>
  <w:num w:numId="4" w16cid:durableId="1584797329">
    <w:abstractNumId w:val="4"/>
  </w:num>
  <w:num w:numId="5" w16cid:durableId="686712563">
    <w:abstractNumId w:val="2"/>
  </w:num>
  <w:num w:numId="6" w16cid:durableId="808791568">
    <w:abstractNumId w:val="3"/>
  </w:num>
  <w:num w:numId="7" w16cid:durableId="902645332">
    <w:abstractNumId w:val="1"/>
  </w:num>
  <w:num w:numId="8" w16cid:durableId="31537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201F37"/>
    <w:rsid w:val="002329C8"/>
    <w:rsid w:val="00284C71"/>
    <w:rsid w:val="002B3918"/>
    <w:rsid w:val="003E5CA4"/>
    <w:rsid w:val="00433BB8"/>
    <w:rsid w:val="004B53B1"/>
    <w:rsid w:val="0058471A"/>
    <w:rsid w:val="007C6CEC"/>
    <w:rsid w:val="0089351F"/>
    <w:rsid w:val="0091305E"/>
    <w:rsid w:val="00923863"/>
    <w:rsid w:val="00A824DE"/>
    <w:rsid w:val="00D12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58EC"/>
  <w15:chartTrackingRefBased/>
  <w15:docId w15:val="{99F48A1D-5A16-4CBE-A933-7A42AC18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5C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E5C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E5CA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E5CA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E5CA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E5CA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E5CA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E5CA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E5CA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5CA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3E5CA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3E5CA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3E5CA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3E5CA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3E5CA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3E5CA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3E5CA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3E5CA4"/>
    <w:rPr>
      <w:rFonts w:eastAsiaTheme="majorEastAsia" w:cstheme="majorBidi"/>
      <w:color w:val="272727" w:themeColor="text1" w:themeTint="D8"/>
    </w:rPr>
  </w:style>
  <w:style w:type="paragraph" w:styleId="Tittel">
    <w:name w:val="Title"/>
    <w:basedOn w:val="Normal"/>
    <w:next w:val="Normal"/>
    <w:link w:val="TittelTegn"/>
    <w:uiPriority w:val="10"/>
    <w:qFormat/>
    <w:rsid w:val="003E5C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E5CA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E5CA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3E5CA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3E5CA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3E5CA4"/>
    <w:rPr>
      <w:i/>
      <w:iCs/>
      <w:color w:val="404040" w:themeColor="text1" w:themeTint="BF"/>
    </w:rPr>
  </w:style>
  <w:style w:type="paragraph" w:styleId="Listeavsnitt">
    <w:name w:val="List Paragraph"/>
    <w:basedOn w:val="Normal"/>
    <w:uiPriority w:val="34"/>
    <w:qFormat/>
    <w:rsid w:val="003E5CA4"/>
    <w:pPr>
      <w:ind w:left="720"/>
      <w:contextualSpacing/>
    </w:pPr>
  </w:style>
  <w:style w:type="character" w:styleId="Sterkutheving">
    <w:name w:val="Intense Emphasis"/>
    <w:basedOn w:val="Standardskriftforavsnitt"/>
    <w:uiPriority w:val="21"/>
    <w:qFormat/>
    <w:rsid w:val="003E5CA4"/>
    <w:rPr>
      <w:i/>
      <w:iCs/>
      <w:color w:val="0F4761" w:themeColor="accent1" w:themeShade="BF"/>
    </w:rPr>
  </w:style>
  <w:style w:type="paragraph" w:styleId="Sterktsitat">
    <w:name w:val="Intense Quote"/>
    <w:basedOn w:val="Normal"/>
    <w:next w:val="Normal"/>
    <w:link w:val="SterktsitatTegn"/>
    <w:uiPriority w:val="30"/>
    <w:qFormat/>
    <w:rsid w:val="003E5C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3E5CA4"/>
    <w:rPr>
      <w:i/>
      <w:iCs/>
      <w:color w:val="0F4761" w:themeColor="accent1" w:themeShade="BF"/>
    </w:rPr>
  </w:style>
  <w:style w:type="character" w:styleId="Sterkreferanse">
    <w:name w:val="Intense Reference"/>
    <w:basedOn w:val="Standardskriftforavsnitt"/>
    <w:uiPriority w:val="32"/>
    <w:qFormat/>
    <w:rsid w:val="003E5CA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1615">
      <w:bodyDiv w:val="1"/>
      <w:marLeft w:val="0"/>
      <w:marRight w:val="0"/>
      <w:marTop w:val="0"/>
      <w:marBottom w:val="0"/>
      <w:divBdr>
        <w:top w:val="none" w:sz="0" w:space="0" w:color="auto"/>
        <w:left w:val="none" w:sz="0" w:space="0" w:color="auto"/>
        <w:bottom w:val="none" w:sz="0" w:space="0" w:color="auto"/>
        <w:right w:val="none" w:sz="0" w:space="0" w:color="auto"/>
      </w:divBdr>
    </w:div>
    <w:div w:id="989165042">
      <w:bodyDiv w:val="1"/>
      <w:marLeft w:val="0"/>
      <w:marRight w:val="0"/>
      <w:marTop w:val="0"/>
      <w:marBottom w:val="0"/>
      <w:divBdr>
        <w:top w:val="none" w:sz="0" w:space="0" w:color="auto"/>
        <w:left w:val="none" w:sz="0" w:space="0" w:color="auto"/>
        <w:bottom w:val="none" w:sz="0" w:space="0" w:color="auto"/>
        <w:right w:val="none" w:sz="0" w:space="0" w:color="auto"/>
      </w:divBdr>
    </w:div>
    <w:div w:id="1112548996">
      <w:bodyDiv w:val="1"/>
      <w:marLeft w:val="0"/>
      <w:marRight w:val="0"/>
      <w:marTop w:val="0"/>
      <w:marBottom w:val="0"/>
      <w:divBdr>
        <w:top w:val="none" w:sz="0" w:space="0" w:color="auto"/>
        <w:left w:val="none" w:sz="0" w:space="0" w:color="auto"/>
        <w:bottom w:val="none" w:sz="0" w:space="0" w:color="auto"/>
        <w:right w:val="none" w:sz="0" w:space="0" w:color="auto"/>
      </w:divBdr>
    </w:div>
    <w:div w:id="1458840925">
      <w:bodyDiv w:val="1"/>
      <w:marLeft w:val="0"/>
      <w:marRight w:val="0"/>
      <w:marTop w:val="0"/>
      <w:marBottom w:val="0"/>
      <w:divBdr>
        <w:top w:val="none" w:sz="0" w:space="0" w:color="auto"/>
        <w:left w:val="none" w:sz="0" w:space="0" w:color="auto"/>
        <w:bottom w:val="none" w:sz="0" w:space="0" w:color="auto"/>
        <w:right w:val="none" w:sz="0" w:space="0" w:color="auto"/>
      </w:divBdr>
    </w:div>
    <w:div w:id="1461878722">
      <w:bodyDiv w:val="1"/>
      <w:marLeft w:val="0"/>
      <w:marRight w:val="0"/>
      <w:marTop w:val="0"/>
      <w:marBottom w:val="0"/>
      <w:divBdr>
        <w:top w:val="none" w:sz="0" w:space="0" w:color="auto"/>
        <w:left w:val="none" w:sz="0" w:space="0" w:color="auto"/>
        <w:bottom w:val="none" w:sz="0" w:space="0" w:color="auto"/>
        <w:right w:val="none" w:sz="0" w:space="0" w:color="auto"/>
      </w:divBdr>
    </w:div>
    <w:div w:id="1472557248">
      <w:bodyDiv w:val="1"/>
      <w:marLeft w:val="0"/>
      <w:marRight w:val="0"/>
      <w:marTop w:val="0"/>
      <w:marBottom w:val="0"/>
      <w:divBdr>
        <w:top w:val="none" w:sz="0" w:space="0" w:color="auto"/>
        <w:left w:val="none" w:sz="0" w:space="0" w:color="auto"/>
        <w:bottom w:val="none" w:sz="0" w:space="0" w:color="auto"/>
        <w:right w:val="none" w:sz="0" w:space="0" w:color="auto"/>
      </w:divBdr>
    </w:div>
    <w:div w:id="1474133307">
      <w:bodyDiv w:val="1"/>
      <w:marLeft w:val="0"/>
      <w:marRight w:val="0"/>
      <w:marTop w:val="0"/>
      <w:marBottom w:val="0"/>
      <w:divBdr>
        <w:top w:val="none" w:sz="0" w:space="0" w:color="auto"/>
        <w:left w:val="none" w:sz="0" w:space="0" w:color="auto"/>
        <w:bottom w:val="none" w:sz="0" w:space="0" w:color="auto"/>
        <w:right w:val="none" w:sz="0" w:space="0" w:color="auto"/>
      </w:divBdr>
    </w:div>
    <w:div w:id="1969166681">
      <w:bodyDiv w:val="1"/>
      <w:marLeft w:val="0"/>
      <w:marRight w:val="0"/>
      <w:marTop w:val="0"/>
      <w:marBottom w:val="0"/>
      <w:divBdr>
        <w:top w:val="none" w:sz="0" w:space="0" w:color="auto"/>
        <w:left w:val="none" w:sz="0" w:space="0" w:color="auto"/>
        <w:bottom w:val="none" w:sz="0" w:space="0" w:color="auto"/>
        <w:right w:val="none" w:sz="0" w:space="0" w:color="auto"/>
      </w:divBdr>
    </w:div>
    <w:div w:id="2100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9251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AFS0031181</dc:creator>
  <cp:keywords/>
  <dc:description/>
  <cp:lastModifiedBy>AFS0031181</cp:lastModifiedBy>
  <cp:revision>1</cp:revision>
  <dcterms:created xsi:type="dcterms:W3CDTF">2024-03-03T00:35:00Z</dcterms:created>
  <dcterms:modified xsi:type="dcterms:W3CDTF">2024-03-03T02:05:00Z</dcterms:modified>
</cp:coreProperties>
</file>